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F94CC" w14:textId="1D5B66C2" w:rsidR="00FC2066" w:rsidRPr="00356800" w:rsidRDefault="00FC2066" w:rsidP="00FC2066">
      <w:pPr>
        <w:rPr>
          <w:b/>
          <w:bCs/>
          <w:sz w:val="28"/>
          <w:szCs w:val="24"/>
        </w:rPr>
      </w:pPr>
      <w:r w:rsidRPr="00356800">
        <w:rPr>
          <w:b/>
          <w:bCs/>
          <w:sz w:val="28"/>
          <w:szCs w:val="24"/>
        </w:rPr>
        <w:t xml:space="preserve">STUDENT HANDOUT – UNIT </w:t>
      </w:r>
      <w:r>
        <w:rPr>
          <w:b/>
          <w:bCs/>
          <w:sz w:val="28"/>
          <w:szCs w:val="24"/>
        </w:rPr>
        <w:t>7</w:t>
      </w:r>
      <w:r w:rsidRPr="00356800">
        <w:rPr>
          <w:b/>
          <w:bCs/>
          <w:sz w:val="28"/>
          <w:szCs w:val="24"/>
        </w:rPr>
        <w:t>: POLK COUNTY FLOOD SCENARIO</w:t>
      </w:r>
    </w:p>
    <w:p w14:paraId="519C2708" w14:textId="77777777" w:rsidR="00FC2066" w:rsidRDefault="00FC2066" w:rsidP="00FC2066"/>
    <w:p w14:paraId="034A1F40" w14:textId="37C1DB97" w:rsidR="00C009DB" w:rsidRDefault="00C009DB" w:rsidP="00FC2066">
      <w:r>
        <w:rPr>
          <w:b/>
          <w:bCs/>
          <w:u w:val="single"/>
        </w:rPr>
        <w:t>Current Operational Period:</w:t>
      </w:r>
    </w:p>
    <w:p w14:paraId="02676D3E" w14:textId="77777777" w:rsidR="00C009DB" w:rsidRDefault="00C009DB" w:rsidP="00FC2066"/>
    <w:p w14:paraId="463AFA62" w14:textId="4E1017C5" w:rsidR="00C009DB" w:rsidRPr="00C009DB" w:rsidRDefault="00C009DB" w:rsidP="00FC2066">
      <w:r>
        <w:t>August 7, 0600 to 1800</w:t>
      </w:r>
    </w:p>
    <w:p w14:paraId="3207D697" w14:textId="77777777" w:rsidR="00C009DB" w:rsidRDefault="00C009DB" w:rsidP="00FC2066"/>
    <w:p w14:paraId="6E923E56" w14:textId="77777777" w:rsidR="00FC2066" w:rsidRDefault="00FC2066" w:rsidP="00FC2066">
      <w:r>
        <w:rPr>
          <w:b/>
          <w:bCs/>
          <w:u w:val="single"/>
        </w:rPr>
        <w:t>Purpose:</w:t>
      </w:r>
    </w:p>
    <w:p w14:paraId="6CB82463" w14:textId="77777777" w:rsidR="00430E23" w:rsidRDefault="00430E23"/>
    <w:p w14:paraId="4F50B66E" w14:textId="7423CDD5" w:rsidR="00FC2066" w:rsidRDefault="00FC2066">
      <w:r>
        <w:t>The purpose of this activity is to give you the opportunity to review the IAP for this scenario and determine demobilization considerations, transfer of command, and the need for recovery.</w:t>
      </w:r>
    </w:p>
    <w:p w14:paraId="33B7DD50" w14:textId="77777777" w:rsidR="00FC2066" w:rsidRDefault="00FC2066"/>
    <w:p w14:paraId="5D372CD7" w14:textId="2827BF22" w:rsidR="00FC2066" w:rsidRDefault="00FC2066">
      <w:r>
        <w:rPr>
          <w:b/>
          <w:bCs/>
          <w:u w:val="single"/>
        </w:rPr>
        <w:t>Instructions:</w:t>
      </w:r>
    </w:p>
    <w:p w14:paraId="7AEDE845" w14:textId="77777777" w:rsidR="00FC2066" w:rsidRDefault="00FC2066"/>
    <w:p w14:paraId="2B7D8128" w14:textId="00793DF2" w:rsidR="00FC2066" w:rsidRDefault="00FC2066">
      <w:r>
        <w:t>Work in your Incident Management Teams to complete the following activities:</w:t>
      </w:r>
    </w:p>
    <w:p w14:paraId="6BD05FAE" w14:textId="3BDB68CE" w:rsidR="00FC2066" w:rsidRDefault="00FC2066" w:rsidP="00FC2066"/>
    <w:p w14:paraId="2EE75B1B" w14:textId="108DC39C" w:rsidR="00FC2066" w:rsidRDefault="00FC2066" w:rsidP="00FC2066">
      <w:r>
        <w:t>1. Review the updated scenario.</w:t>
      </w:r>
    </w:p>
    <w:p w14:paraId="7A78BF4C" w14:textId="77777777" w:rsidR="00FC2066" w:rsidRDefault="00FC2066" w:rsidP="00FC2066"/>
    <w:p w14:paraId="5F37BA91" w14:textId="4A97A450" w:rsidR="00FC2066" w:rsidRDefault="00FC2066" w:rsidP="00FC2066">
      <w:r>
        <w:t>2. Determine what resources will be demobilized and when.</w:t>
      </w:r>
    </w:p>
    <w:p w14:paraId="06A9743D" w14:textId="77777777" w:rsidR="00FC2066" w:rsidRDefault="00FC2066" w:rsidP="00FC2066"/>
    <w:p w14:paraId="0F66E825" w14:textId="20206CC3" w:rsidR="00FC2066" w:rsidRDefault="00FC2066" w:rsidP="00FC2066">
      <w:r>
        <w:t>3. Write a demobilization plan using the five elements described in Unit 7.</w:t>
      </w:r>
    </w:p>
    <w:p w14:paraId="72E7F66D" w14:textId="77777777" w:rsidR="00FC2066" w:rsidRDefault="00FC2066" w:rsidP="00FC2066"/>
    <w:p w14:paraId="516EF9CF" w14:textId="14CC6AEC" w:rsidR="00FC2066" w:rsidRDefault="00FC2066" w:rsidP="00FC2066">
      <w:r>
        <w:t>4. Determine the need for transfer of command and who</w:t>
      </w:r>
      <w:r w:rsidR="00536DF2">
        <w:t>m</w:t>
      </w:r>
      <w:r>
        <w:t xml:space="preserve"> the incident will be transferred to.</w:t>
      </w:r>
    </w:p>
    <w:p w14:paraId="1C964879" w14:textId="77777777" w:rsidR="00FC2066" w:rsidRDefault="00FC2066" w:rsidP="00FC2066"/>
    <w:p w14:paraId="293FF887" w14:textId="2837AC4E" w:rsidR="00FC2066" w:rsidRDefault="00FC2066" w:rsidP="00FC2066">
      <w:r>
        <w:t xml:space="preserve">5. Determine what </w:t>
      </w:r>
      <w:r w:rsidR="00536DF2">
        <w:t xml:space="preserve">plans and </w:t>
      </w:r>
      <w:r>
        <w:t>resources will be needed for recovery.</w:t>
      </w:r>
    </w:p>
    <w:p w14:paraId="67048941" w14:textId="77777777" w:rsidR="00FC2066" w:rsidRDefault="00FC2066" w:rsidP="00FC2066"/>
    <w:p w14:paraId="4484E55B" w14:textId="02099CCE" w:rsidR="00FC2066" w:rsidRDefault="00FC2066" w:rsidP="00FC2066">
      <w:r>
        <w:t>6. The Incident Commander should be prepared to present the main points of the demobilization plan, a transfer of command briefing, and what resources will be used for recovery in 30 minutes.</w:t>
      </w:r>
    </w:p>
    <w:p w14:paraId="070E37B7" w14:textId="77777777" w:rsidR="00FC2066" w:rsidRDefault="00FC2066" w:rsidP="00FC2066"/>
    <w:p w14:paraId="7F7936CB" w14:textId="29DC8F02" w:rsidR="007A20D4" w:rsidRDefault="007A20D4">
      <w:r>
        <w:br w:type="page"/>
      </w:r>
    </w:p>
    <w:p w14:paraId="0D671992" w14:textId="491C7977" w:rsidR="00FC2066" w:rsidRDefault="007A20D4" w:rsidP="00FC2066">
      <w:r>
        <w:rPr>
          <w:b/>
          <w:bCs/>
          <w:u w:val="single"/>
        </w:rPr>
        <w:lastRenderedPageBreak/>
        <w:t>Scenario Update:</w:t>
      </w:r>
    </w:p>
    <w:p w14:paraId="36D398BB" w14:textId="77777777" w:rsidR="007A20D4" w:rsidRDefault="007A20D4" w:rsidP="00FC2066"/>
    <w:p w14:paraId="321F3F24" w14:textId="5F84ABC4" w:rsidR="007A20D4" w:rsidRDefault="007A20D4" w:rsidP="00FC2066">
      <w:r>
        <w:t xml:space="preserve">It is now August 7 at 0700 hours, </w:t>
      </w:r>
      <w:r w:rsidR="006A3FCF">
        <w:t>two</w:t>
      </w:r>
      <w:r>
        <w:t xml:space="preserve"> days after the river and creeks crested. The water levels are steadily </w:t>
      </w:r>
      <w:r w:rsidR="008E1D95">
        <w:t>receding,</w:t>
      </w:r>
      <w:r>
        <w:t xml:space="preserve"> and residential property owners are anxious</w:t>
      </w:r>
      <w:r w:rsidR="006A3FCF">
        <w:t>ly</w:t>
      </w:r>
      <w:r>
        <w:t xml:space="preserve"> attempting to return to their properties.</w:t>
      </w:r>
    </w:p>
    <w:p w14:paraId="60371B7C" w14:textId="77777777" w:rsidR="007A20D4" w:rsidRDefault="007A20D4" w:rsidP="00FC2066"/>
    <w:p w14:paraId="010C8907" w14:textId="5406BF47" w:rsidR="007A20D4" w:rsidRDefault="007A20D4" w:rsidP="00FC2066">
      <w:r>
        <w:t>County officials have asked the Building Division to inspect evacuated homes for safety and structural integrity before allowing residents to move back in.</w:t>
      </w:r>
    </w:p>
    <w:p w14:paraId="67A3D4D4" w14:textId="77777777" w:rsidR="007A20D4" w:rsidRDefault="007A20D4" w:rsidP="00FC2066"/>
    <w:p w14:paraId="1AF0A6BB" w14:textId="71C0F56B" w:rsidR="007A20D4" w:rsidRDefault="007A20D4" w:rsidP="00FC2066">
      <w:r>
        <w:t>Crews from Tampa Electric and Duke Energy are working to restore power.</w:t>
      </w:r>
    </w:p>
    <w:p w14:paraId="553C2219" w14:textId="77777777" w:rsidR="007A20D4" w:rsidRDefault="007A20D4" w:rsidP="00FC2066"/>
    <w:p w14:paraId="17BEA666" w14:textId="2AFC0344" w:rsidR="007A20D4" w:rsidRDefault="007A20D4" w:rsidP="00FC2066">
      <w:r>
        <w:t xml:space="preserve">The </w:t>
      </w:r>
      <w:r w:rsidR="00450D1B">
        <w:t xml:space="preserve">two bridges east of Bartow on Highway 60 remain closed, pending inspection by Florida Department of Transportation. </w:t>
      </w:r>
    </w:p>
    <w:p w14:paraId="69C97319" w14:textId="77777777" w:rsidR="00450D1B" w:rsidRDefault="00450D1B" w:rsidP="00FC2066"/>
    <w:p w14:paraId="7F0A392F" w14:textId="08582999" w:rsidR="00450D1B" w:rsidRDefault="007B667A" w:rsidP="00FC2066">
      <w:r>
        <w:t>Florida Department of Health (FDOH) is monitoring municipal and county d</w:t>
      </w:r>
      <w:r w:rsidR="00450D1B">
        <w:t xml:space="preserve">rinking water </w:t>
      </w:r>
      <w:r>
        <w:t>for signs of contamination. Nothing significant has been noted so far. FDOH is also monitoring private wells as requested by the landowners in or near the flooded areas.</w:t>
      </w:r>
    </w:p>
    <w:p w14:paraId="36D29936" w14:textId="77777777" w:rsidR="00450D1B" w:rsidRDefault="00450D1B" w:rsidP="00FC2066"/>
    <w:p w14:paraId="38CC7F53" w14:textId="6DBABE63" w:rsidR="00450D1B" w:rsidRDefault="00450D1B" w:rsidP="00FC2066">
      <w:r>
        <w:t>American Red Cross and Salvation Army report very few evacuees remain in their shelters</w:t>
      </w:r>
      <w:r w:rsidR="006A3FCF">
        <w:t>, which</w:t>
      </w:r>
      <w:r>
        <w:t xml:space="preserve"> will clos</w:t>
      </w:r>
      <w:r w:rsidR="006A3FCF">
        <w:t>e</w:t>
      </w:r>
      <w:r>
        <w:t xml:space="preserve"> on August 8. They will continue to provide meals for disaster workers</w:t>
      </w:r>
      <w:r w:rsidR="007B667A">
        <w:t xml:space="preserve"> and displaced residents</w:t>
      </w:r>
      <w:r>
        <w:t>.</w:t>
      </w:r>
    </w:p>
    <w:p w14:paraId="5AB85CA6" w14:textId="77777777" w:rsidR="00450D1B" w:rsidRDefault="00450D1B" w:rsidP="00FC2066"/>
    <w:p w14:paraId="0D8D79EB" w14:textId="79C44DC0" w:rsidR="00450D1B" w:rsidRDefault="007B667A" w:rsidP="007B667A">
      <w:r w:rsidRPr="007B667A">
        <w:t>Polk County</w:t>
      </w:r>
      <w:r>
        <w:t xml:space="preserve"> Building Division and</w:t>
      </w:r>
      <w:r w:rsidRPr="007B667A">
        <w:t xml:space="preserve"> the Florida Division of Emergency Management are conducting damage assessments of the areas affected to determine whether there is a need to request a disaster declaration for Polk County.</w:t>
      </w:r>
    </w:p>
    <w:p w14:paraId="7D71C773" w14:textId="77777777" w:rsidR="007B667A" w:rsidRDefault="007B667A" w:rsidP="007B667A"/>
    <w:p w14:paraId="6B15E6FF" w14:textId="30E7DAA1" w:rsidR="007B667A" w:rsidRDefault="007B667A" w:rsidP="007B667A">
      <w:r>
        <w:t xml:space="preserve">The Fort Meade Nursing Home reports water has receded from their </w:t>
      </w:r>
      <w:r w:rsidR="00B106B3">
        <w:t>building,</w:t>
      </w:r>
      <w:r>
        <w:t xml:space="preserve"> and they are beginning cleanup procedures. They expect to finish their cleanup, including mandator</w:t>
      </w:r>
      <w:r w:rsidR="006A3FCF">
        <w:t>y FDOH</w:t>
      </w:r>
      <w:r>
        <w:t xml:space="preserve"> inspections within 7 – 10 days.</w:t>
      </w:r>
    </w:p>
    <w:p w14:paraId="7463A083" w14:textId="77777777" w:rsidR="007B667A" w:rsidRDefault="007B667A" w:rsidP="007B667A"/>
    <w:p w14:paraId="1DA33627" w14:textId="49BB2CED" w:rsidR="007B667A" w:rsidRDefault="007B667A" w:rsidP="007B667A">
      <w:r>
        <w:t>Because activities are shifting from response to recovery, the Polk County Commissioners has requested the IC to demobilize and transfer command of the incident to a Unified Command consisting of Polk County Emergency Management, FDOH, and Polk County Utilities.</w:t>
      </w:r>
    </w:p>
    <w:p w14:paraId="20A08FB6" w14:textId="77777777" w:rsidR="008E1D95" w:rsidRDefault="008E1D95" w:rsidP="007B667A"/>
    <w:p w14:paraId="40D37E5C" w14:textId="5AA68A02" w:rsidR="008E1D95" w:rsidRDefault="008E1D95" w:rsidP="007B667A">
      <w:r>
        <w:t xml:space="preserve">The IC has made the decision to </w:t>
      </w:r>
      <w:r w:rsidR="006A3FCF">
        <w:t xml:space="preserve">transfer </w:t>
      </w:r>
      <w:r>
        <w:t xml:space="preserve">command </w:t>
      </w:r>
      <w:r w:rsidR="006A3FCF">
        <w:t>at</w:t>
      </w:r>
      <w:r>
        <w:t xml:space="preserve"> 1800 hours tonight.</w:t>
      </w:r>
    </w:p>
    <w:p w14:paraId="7DEC0315" w14:textId="0EB62947" w:rsidR="008E1D95" w:rsidRDefault="008E1D95">
      <w:r>
        <w:br w:type="page"/>
      </w:r>
    </w:p>
    <w:p w14:paraId="2C5028AF" w14:textId="3127F681" w:rsidR="008E1D95" w:rsidRDefault="008E1D95" w:rsidP="007B667A">
      <w:r>
        <w:rPr>
          <w:b/>
          <w:bCs/>
          <w:u w:val="single"/>
        </w:rPr>
        <w:lastRenderedPageBreak/>
        <w:t>Next Operational Period Objectives:</w:t>
      </w:r>
    </w:p>
    <w:p w14:paraId="5DE75B5D" w14:textId="77777777" w:rsidR="008E1D95" w:rsidRDefault="008E1D95" w:rsidP="007B667A"/>
    <w:p w14:paraId="60736B48" w14:textId="50FAA1B1" w:rsidR="008E1D95" w:rsidRDefault="008E1D95" w:rsidP="007B667A">
      <w:r>
        <w:t>The IC determined the incident objectives will be focused on restoration services, re-entry, and recovery rather than response. The incident objectives for the next operational period are:</w:t>
      </w:r>
    </w:p>
    <w:p w14:paraId="28A64E92" w14:textId="77777777" w:rsidR="008E1D95" w:rsidRDefault="008E1D95" w:rsidP="007B667A"/>
    <w:p w14:paraId="0CC145B4" w14:textId="3F806D6D" w:rsidR="008E1D95" w:rsidRDefault="008E1D95" w:rsidP="008E1D95">
      <w:pPr>
        <w:pStyle w:val="ListParagraph"/>
        <w:numPr>
          <w:ilvl w:val="0"/>
          <w:numId w:val="2"/>
        </w:numPr>
      </w:pPr>
      <w:r>
        <w:t xml:space="preserve">Publish information </w:t>
      </w:r>
      <w:r w:rsidR="00156A7F">
        <w:t xml:space="preserve">for returning evacuees </w:t>
      </w:r>
      <w:r>
        <w:t>regarding hazards and how to avoid them by August 8 at 0700.</w:t>
      </w:r>
    </w:p>
    <w:p w14:paraId="019FE447" w14:textId="216C6EDE" w:rsidR="008E1D95" w:rsidRDefault="008E1D95" w:rsidP="008E1D95">
      <w:pPr>
        <w:pStyle w:val="ListParagraph"/>
        <w:numPr>
          <w:ilvl w:val="0"/>
          <w:numId w:val="2"/>
        </w:numPr>
      </w:pPr>
      <w:r>
        <w:t>Conduct water sampling to determine any contamination of drinking water and private wells. Samples should be completed within 48 hours.</w:t>
      </w:r>
    </w:p>
    <w:p w14:paraId="2D45D845" w14:textId="5AA58879" w:rsidR="008E1D95" w:rsidRDefault="008E1D95" w:rsidP="008E1D95">
      <w:pPr>
        <w:pStyle w:val="ListParagraph"/>
        <w:numPr>
          <w:ilvl w:val="0"/>
          <w:numId w:val="2"/>
        </w:numPr>
      </w:pPr>
      <w:r>
        <w:t>Begin conducting inspections August 8 at 0700 to ensure the structural integrity and health safety of affected residences. All inspections must be completed before evacuees are allowed to return.</w:t>
      </w:r>
    </w:p>
    <w:p w14:paraId="6C8F06EB" w14:textId="5DB9EF44" w:rsidR="008E1D95" w:rsidRDefault="008E1D95" w:rsidP="008E1D95">
      <w:pPr>
        <w:pStyle w:val="ListParagraph"/>
        <w:numPr>
          <w:ilvl w:val="0"/>
          <w:numId w:val="2"/>
        </w:numPr>
      </w:pPr>
      <w:r>
        <w:t>Develop and implement a Demobilization Plan to ensure surplus personnel and equipment are released in a timely manner.</w:t>
      </w:r>
    </w:p>
    <w:p w14:paraId="7AFE995E" w14:textId="77777777" w:rsidR="008E1D95" w:rsidRDefault="008E1D95" w:rsidP="008E1D95"/>
    <w:p w14:paraId="48888DFB" w14:textId="431562A2" w:rsidR="008E1D95" w:rsidRPr="008E1D95" w:rsidRDefault="008E1D95" w:rsidP="008E1D95">
      <w:r>
        <w:rPr>
          <w:b/>
          <w:bCs/>
          <w:u w:val="single"/>
        </w:rPr>
        <w:t>Current Organizational Chart:</w:t>
      </w:r>
    </w:p>
    <w:p w14:paraId="408C7853" w14:textId="77777777" w:rsidR="008E1D95" w:rsidRDefault="008E1D95" w:rsidP="008E1D95"/>
    <w:p w14:paraId="1DB06F3E" w14:textId="4AAF6EF6" w:rsidR="008E1D95" w:rsidRPr="008E1D95" w:rsidRDefault="00156A7F" w:rsidP="008E1D9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0A869" wp14:editId="177A63CF">
                <wp:simplePos x="0" y="0"/>
                <wp:positionH relativeFrom="column">
                  <wp:posOffset>1209675</wp:posOffset>
                </wp:positionH>
                <wp:positionV relativeFrom="paragraph">
                  <wp:posOffset>3754755</wp:posOffset>
                </wp:positionV>
                <wp:extent cx="1800225" cy="6286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5AB4D8" id="Rectangle 2" o:spid="_x0000_s1026" style="position:absolute;margin-left:95.25pt;margin-top:295.65pt;width:141.75pt;height:4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" fillcolor="white [3212]" strokecolor="white [3212]" strokeweight="1pt"/>
            </w:pict>
          </mc:Fallback>
        </mc:AlternateContent>
      </w:r>
      <w:r w:rsidR="008E1D95">
        <w:rPr>
          <w:noProof/>
        </w:rPr>
        <w:drawing>
          <wp:inline distT="0" distB="0" distL="0" distR="0" wp14:anchorId="7F6D43D6" wp14:editId="1DD05730">
            <wp:extent cx="5362575" cy="4533900"/>
            <wp:effectExtent l="0" t="0" r="9525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1D95" w:rsidRPr="008E1D9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8CF02" w14:textId="77777777" w:rsidR="00995353" w:rsidRDefault="00995353" w:rsidP="003376CA">
      <w:r>
        <w:separator/>
      </w:r>
    </w:p>
  </w:endnote>
  <w:endnote w:type="continuationSeparator" w:id="0">
    <w:p w14:paraId="200C7798" w14:textId="77777777" w:rsidR="00995353" w:rsidRDefault="00995353" w:rsidP="00337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8CCD" w14:textId="2BADE9A5" w:rsidR="003376CA" w:rsidRDefault="003376CA">
    <w:pPr>
      <w:pStyle w:val="Footer"/>
      <w:jc w:val="right"/>
    </w:pPr>
    <w:r>
      <w:t>2023 G-300 Intermediate ICS For Expanding Incidents, Unit 7 Activity</w:t>
    </w:r>
    <w:r>
      <w:tab/>
    </w:r>
    <w:sdt>
      <w:sdtPr>
        <w:id w:val="-382871457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6DE63D58" w14:textId="77777777" w:rsidR="003376CA" w:rsidRDefault="003376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923AE" w14:textId="77777777" w:rsidR="00995353" w:rsidRDefault="00995353" w:rsidP="003376CA">
      <w:r>
        <w:separator/>
      </w:r>
    </w:p>
  </w:footnote>
  <w:footnote w:type="continuationSeparator" w:id="0">
    <w:p w14:paraId="5E323537" w14:textId="77777777" w:rsidR="00995353" w:rsidRDefault="00995353" w:rsidP="00337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C7914"/>
    <w:multiLevelType w:val="hybridMultilevel"/>
    <w:tmpl w:val="69F2C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62368"/>
    <w:multiLevelType w:val="hybridMultilevel"/>
    <w:tmpl w:val="0248C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342372">
    <w:abstractNumId w:val="1"/>
  </w:num>
  <w:num w:numId="2" w16cid:durableId="1560483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66"/>
    <w:rsid w:val="00156A7F"/>
    <w:rsid w:val="003376CA"/>
    <w:rsid w:val="00430E23"/>
    <w:rsid w:val="00450D1B"/>
    <w:rsid w:val="00536DF2"/>
    <w:rsid w:val="006A3FCF"/>
    <w:rsid w:val="007A20D4"/>
    <w:rsid w:val="007B667A"/>
    <w:rsid w:val="00875FC5"/>
    <w:rsid w:val="008E1D95"/>
    <w:rsid w:val="0097209A"/>
    <w:rsid w:val="00995353"/>
    <w:rsid w:val="00B106B3"/>
    <w:rsid w:val="00B83676"/>
    <w:rsid w:val="00C009DB"/>
    <w:rsid w:val="00D013DD"/>
    <w:rsid w:val="00E65558"/>
    <w:rsid w:val="00FC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C9210"/>
  <w15:chartTrackingRefBased/>
  <w15:docId w15:val="{E7FD893A-22C3-46CC-919F-36A4E4C1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0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20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76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6CA"/>
  </w:style>
  <w:style w:type="paragraph" w:styleId="Footer">
    <w:name w:val="footer"/>
    <w:basedOn w:val="Normal"/>
    <w:link w:val="FooterChar"/>
    <w:uiPriority w:val="99"/>
    <w:unhideWhenUsed/>
    <w:rsid w:val="003376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58C340E90E1948AA75955C3D3DA746" ma:contentTypeVersion="14" ma:contentTypeDescription="Create a new document." ma:contentTypeScope="" ma:versionID="eed391d2b428e8fcf65f863c19db388f">
  <xsd:schema xmlns:xsd="http://www.w3.org/2001/XMLSchema" xmlns:xs="http://www.w3.org/2001/XMLSchema" xmlns:p="http://schemas.microsoft.com/office/2006/metadata/properties" xmlns:ns2="946b3909-bd98-46f1-b424-3aa9ae4a1b9f" xmlns:ns3="f5c6bc8a-8f2a-4cc2-91ed-7dd0dad4cca5" targetNamespace="http://schemas.microsoft.com/office/2006/metadata/properties" ma:root="true" ma:fieldsID="eaef87d72683731d97590f9fa184bc5b" ns2:_="" ns3:_="">
    <xsd:import namespace="946b3909-bd98-46f1-b424-3aa9ae4a1b9f"/>
    <xsd:import namespace="f5c6bc8a-8f2a-4cc2-91ed-7dd0dad4cca5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3909-bd98-46f1-b424-3aa9ae4a1b9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042a4be8-9c79-4593-8add-a9a774afd5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99b20e14-c996-4523-b06d-a60862ef29f4}" ma:internalName="TaxCatchAll" ma:showField="CatchAllData" ma:web="946b3909-bd98-46f1-b424-3aa9ae4a1b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6bc8a-8f2a-4cc2-91ed-7dd0dad4c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42a4be8-9c79-4593-8add-a9a774afd5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946b3909-bd98-46f1-b424-3aa9ae4a1b9f">
      <Terms xmlns="http://schemas.microsoft.com/office/infopath/2007/PartnerControls"/>
    </TaxKeywordTaxHTField>
    <lcf76f155ced4ddcb4097134ff3c332f xmlns="f5c6bc8a-8f2a-4cc2-91ed-7dd0dad4cca5">
      <Terms xmlns="http://schemas.microsoft.com/office/infopath/2007/PartnerControls"/>
    </lcf76f155ced4ddcb4097134ff3c332f>
    <TaxCatchAll xmlns="946b3909-bd98-46f1-b424-3aa9ae4a1b9f" xsi:nil="true"/>
  </documentManagement>
</p:properties>
</file>

<file path=customXml/itemProps1.xml><?xml version="1.0" encoding="utf-8"?>
<ds:datastoreItem xmlns:ds="http://schemas.openxmlformats.org/officeDocument/2006/customXml" ds:itemID="{2A0BCB6A-6352-4442-BA3D-46C9B3D0B235}"/>
</file>

<file path=customXml/itemProps2.xml><?xml version="1.0" encoding="utf-8"?>
<ds:datastoreItem xmlns:ds="http://schemas.openxmlformats.org/officeDocument/2006/customXml" ds:itemID="{0EEEAAFF-3254-4B03-A7A9-DC5B7FFCCF64}"/>
</file>

<file path=customXml/itemProps3.xml><?xml version="1.0" encoding="utf-8"?>
<ds:datastoreItem xmlns:ds="http://schemas.openxmlformats.org/officeDocument/2006/customXml" ds:itemID="{81FA38E9-5B87-4AA9-85FC-B17A06FD05EC}"/>
</file>

<file path=docMetadata/LabelInfo.xml><?xml version="1.0" encoding="utf-8"?>
<clbl:labelList xmlns:clbl="http://schemas.microsoft.com/office/2020/mipLabelMetadata">
  <clbl:label id="{f376b4ca-c787-462d-8151-83594e2b2522}" enabled="0" method="" siteId="{f376b4ca-c787-462d-8151-83594e2b25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546</Words>
  <Characters>2983</Characters>
  <Application>Microsoft Office Word</Application>
  <DocSecurity>0</DocSecurity>
  <Lines>84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Kaplan, Jerri</dc:creator>
  <cp:keywords/>
  <dc:description/>
  <cp:lastModifiedBy>Cockerham, Doug</cp:lastModifiedBy>
  <cp:revision>9</cp:revision>
  <cp:lastPrinted>2023-08-24T17:55:00Z</cp:lastPrinted>
  <dcterms:created xsi:type="dcterms:W3CDTF">2023-08-24T16:08:00Z</dcterms:created>
  <dcterms:modified xsi:type="dcterms:W3CDTF">2026-03-19T13:50:00Z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0x0101007858C340E90E1948AA75955C3D3DA746</vt:lpwstr>
  </property>
</Properties>
</file>