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DF132" w14:textId="77777777" w:rsidR="00A779C9" w:rsidRPr="009B0D21" w:rsidRDefault="00A779C9" w:rsidP="00A779C9">
      <w:pPr>
        <w:spacing w:before="4000" w:after="480"/>
        <w:jc w:val="right"/>
        <w:rPr>
          <w:rFonts w:eastAsia="Times New Roman" w:cs="Times New Roman"/>
          <w:smallCaps/>
          <w:sz w:val="16"/>
          <w:szCs w:val="20"/>
        </w:rPr>
      </w:pPr>
      <w:r>
        <w:rPr>
          <w:noProof/>
        </w:rPr>
        <mc:AlternateContent>
          <mc:Choice Requires="wps">
            <w:drawing>
              <wp:inline distT="0" distB="0" distL="0" distR="0" wp14:anchorId="2734F2E7" wp14:editId="35573EFE">
                <wp:extent cx="3841115" cy="635"/>
                <wp:effectExtent l="0" t="0" r="6985" b="18415"/>
                <wp:docPr id="3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4111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inline>
            </w:drawing>
          </mc:Choice>
          <mc:Fallback>
            <w:pict>
              <v:line w14:anchorId="26518AE9" id="Line 5" o:spid="_x0000_s1026" style="flip:x;visibility:visible;mso-wrap-style:square;mso-left-percent:-10001;mso-top-percent:-10001;mso-position-horizontal:absolute;mso-position-horizontal-relative:char;mso-position-vertical:absolute;mso-position-vertical-relative:line;mso-left-percent:-10001;mso-top-percent:-10001" from="0,0" to="302.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" strokeweight="2pt">
                <v:stroke startarrowwidth="narrow" startarrowlength="short" endarrowwidth="narrow" endarrowlength="short"/>
                <w10:anchorlock/>
              </v:line>
            </w:pict>
          </mc:Fallback>
        </mc:AlternateContent>
      </w:r>
    </w:p>
    <w:p w14:paraId="79FAF688" w14:textId="77777777" w:rsidR="00A779C9" w:rsidRPr="00A779C9" w:rsidRDefault="00A779C9" w:rsidP="00A779C9">
      <w:pPr>
        <w:spacing w:before="60"/>
        <w:jc w:val="right"/>
        <w:outlineLvl w:val="0"/>
        <w:rPr>
          <w:rFonts w:ascii="Arial" w:eastAsia="Times New Roman" w:hAnsi="Arial" w:cs="Arial"/>
          <w:sz w:val="52"/>
          <w:szCs w:val="20"/>
        </w:rPr>
      </w:pPr>
      <w:bookmarkStart w:id="0" w:name="_Toc492473620"/>
      <w:bookmarkStart w:id="1" w:name="_Toc492473801"/>
      <w:r>
        <w:rPr>
          <w:rFonts w:ascii="Arial" w:eastAsia="Times New Roman" w:hAnsi="Arial" w:cs="Arial"/>
          <w:sz w:val="52"/>
          <w:szCs w:val="20"/>
        </w:rPr>
        <w:t>Appendix</w:t>
      </w:r>
      <w:bookmarkEnd w:id="0"/>
      <w:bookmarkEnd w:id="1"/>
    </w:p>
    <w:p w14:paraId="2BD0CAC6" w14:textId="734FA354" w:rsidR="00A779C9" w:rsidRPr="001E61C1" w:rsidRDefault="00D33B51" w:rsidP="00A779C9">
      <w:pPr>
        <w:spacing w:before="60" w:after="120"/>
        <w:jc w:val="right"/>
        <w:rPr>
          <w:rFonts w:ascii="Arial" w:eastAsia="Times New Roman" w:hAnsi="Arial" w:cs="Arial"/>
          <w:b/>
          <w:smallCaps/>
          <w:sz w:val="24"/>
          <w:szCs w:val="24"/>
        </w:rPr>
      </w:pPr>
      <w:r w:rsidRPr="001E61C1">
        <w:rPr>
          <w:rFonts w:ascii="Arial" w:eastAsia="Times New Roman" w:hAnsi="Arial" w:cs="Arial"/>
          <w:b/>
          <w:smallCaps/>
          <w:sz w:val="24"/>
          <w:szCs w:val="24"/>
        </w:rPr>
        <w:t xml:space="preserve">E/L/G </w:t>
      </w:r>
      <w:r w:rsidR="000830BD" w:rsidRPr="001E61C1">
        <w:rPr>
          <w:rFonts w:ascii="Arial" w:eastAsia="Times New Roman" w:hAnsi="Arial" w:cs="Arial"/>
          <w:b/>
          <w:smallCaps/>
          <w:sz w:val="24"/>
          <w:szCs w:val="24"/>
        </w:rPr>
        <w:t>0</w:t>
      </w:r>
      <w:r w:rsidRPr="001E61C1">
        <w:rPr>
          <w:rFonts w:ascii="Arial" w:eastAsia="Times New Roman" w:hAnsi="Arial" w:cs="Arial"/>
          <w:b/>
          <w:smallCaps/>
          <w:sz w:val="24"/>
          <w:szCs w:val="24"/>
        </w:rPr>
        <w:t xml:space="preserve">300 </w:t>
      </w:r>
      <w:r w:rsidR="00A779C9" w:rsidRPr="001E61C1">
        <w:rPr>
          <w:rFonts w:ascii="Arial" w:eastAsia="Times New Roman" w:hAnsi="Arial" w:cs="Arial"/>
          <w:b/>
          <w:smallCaps/>
          <w:sz w:val="24"/>
          <w:szCs w:val="24"/>
        </w:rPr>
        <w:t xml:space="preserve">Intermediate </w:t>
      </w:r>
      <w:r w:rsidRPr="001E61C1">
        <w:rPr>
          <w:rFonts w:ascii="Arial" w:eastAsia="Times New Roman" w:hAnsi="Arial" w:cs="Arial"/>
          <w:b/>
          <w:smallCaps/>
          <w:sz w:val="24"/>
          <w:szCs w:val="24"/>
        </w:rPr>
        <w:t>Incident Command System</w:t>
      </w:r>
      <w:r w:rsidR="00A779C9" w:rsidRPr="001E61C1">
        <w:rPr>
          <w:rFonts w:ascii="Arial" w:eastAsia="Times New Roman" w:hAnsi="Arial" w:cs="Arial"/>
          <w:b/>
          <w:smallCaps/>
          <w:sz w:val="24"/>
          <w:szCs w:val="24"/>
        </w:rPr>
        <w:t xml:space="preserve"> for Expanding Incidents</w:t>
      </w:r>
      <w:r w:rsidRPr="001E61C1">
        <w:rPr>
          <w:rFonts w:ascii="Arial" w:eastAsia="Times New Roman" w:hAnsi="Arial" w:cs="Arial"/>
          <w:b/>
          <w:smallCaps/>
          <w:sz w:val="24"/>
          <w:szCs w:val="24"/>
        </w:rPr>
        <w:t xml:space="preserve">, </w:t>
      </w:r>
      <w:r w:rsidR="001E61C1">
        <w:rPr>
          <w:rFonts w:ascii="Arial" w:eastAsia="Times New Roman" w:hAnsi="Arial" w:cs="Arial"/>
          <w:b/>
          <w:smallCaps/>
          <w:sz w:val="24"/>
          <w:szCs w:val="24"/>
        </w:rPr>
        <w:br/>
      </w:r>
      <w:r w:rsidRPr="001E61C1">
        <w:rPr>
          <w:rFonts w:ascii="Arial" w:eastAsia="Times New Roman" w:hAnsi="Arial" w:cs="Arial"/>
          <w:b/>
          <w:smallCaps/>
          <w:sz w:val="24"/>
          <w:szCs w:val="24"/>
        </w:rPr>
        <w:t>ICS 300</w:t>
      </w:r>
    </w:p>
    <w:p w14:paraId="03FFE214" w14:textId="77777777" w:rsidR="00A779C9" w:rsidRPr="009B0D21" w:rsidRDefault="00A779C9" w:rsidP="00A779C9">
      <w:pPr>
        <w:spacing w:before="240"/>
        <w:jc w:val="right"/>
        <w:rPr>
          <w:rFonts w:eastAsia="Times New Roman" w:cs="Times New Roman"/>
          <w:sz w:val="16"/>
          <w:szCs w:val="20"/>
        </w:rPr>
      </w:pPr>
      <w:r>
        <w:rPr>
          <w:noProof/>
        </w:rPr>
        <mc:AlternateContent>
          <mc:Choice Requires="wps">
            <w:drawing>
              <wp:inline distT="0" distB="0" distL="0" distR="0" wp14:anchorId="6F185D27" wp14:editId="14BA9AEE">
                <wp:extent cx="5852160" cy="635"/>
                <wp:effectExtent l="0" t="0" r="0" b="18415"/>
                <wp:docPr id="3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52160"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inline>
            </w:drawing>
          </mc:Choice>
          <mc:Fallback>
            <w:pict>
              <v:line w14:anchorId="2CDBC534" id="Line 4" o:spid="_x0000_s1026" style="flip:x;visibility:visible;mso-wrap-style:square;mso-left-percent:-10001;mso-top-percent:-10001;mso-position-horizontal:absolute;mso-position-horizontal-relative:char;mso-position-vertical:absolute;mso-position-vertical-relative:line;mso-left-percent:-10001;mso-top-percent:-10001" from="0,0" to="460.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" strokeweight="2pt">
                <v:stroke startarrowwidth="narrow" startarrowlength="short" endarrowwidth="narrow" endarrowlength="short"/>
                <w10:anchorlock/>
              </v:line>
            </w:pict>
          </mc:Fallback>
        </mc:AlternateContent>
      </w:r>
    </w:p>
    <w:p w14:paraId="0A90CC12" w14:textId="77777777" w:rsidR="00A779C9" w:rsidRPr="009B0D21" w:rsidRDefault="00A779C9" w:rsidP="00A779C9">
      <w:pPr>
        <w:jc w:val="right"/>
        <w:rPr>
          <w:rFonts w:eastAsia="Times New Roman" w:cs="Times New Roman"/>
          <w:sz w:val="16"/>
          <w:szCs w:val="20"/>
        </w:rPr>
      </w:pPr>
      <w:r>
        <w:rPr>
          <w:noProof/>
        </w:rPr>
        <mc:AlternateContent>
          <mc:Choice Requires="wps">
            <w:drawing>
              <wp:inline distT="0" distB="0" distL="0" distR="0" wp14:anchorId="55D65661" wp14:editId="1ABCB0BD">
                <wp:extent cx="5121275" cy="635"/>
                <wp:effectExtent l="0" t="0" r="3175" b="18415"/>
                <wp:docPr id="3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127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inline>
            </w:drawing>
          </mc:Choice>
          <mc:Fallback>
            <w:pict>
              <v:line w14:anchorId="51BD389D" id="Line 3" o:spid="_x0000_s1026" style="flip:x;visibility:visible;mso-wrap-style:square;mso-left-percent:-10001;mso-top-percent:-10001;mso-position-horizontal:absolute;mso-position-horizontal-relative:char;mso-position-vertical:absolute;mso-position-vertical-relative:line;mso-left-percent:-10001;mso-top-percent:-10001" from="0,0" to="403.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" strokeweight="1pt">
                <v:stroke startarrowwidth="narrow" startarrowlength="short" endarrowwidth="narrow" endarrowlength="short"/>
                <w10:anchorlock/>
              </v:line>
            </w:pict>
          </mc:Fallback>
        </mc:AlternateContent>
      </w:r>
    </w:p>
    <w:p w14:paraId="0E04557F" w14:textId="4BA1C726" w:rsidR="00A779C9" w:rsidRDefault="00A779C9" w:rsidP="00D33B51">
      <w:pPr>
        <w:jc w:val="right"/>
      </w:pPr>
      <w:r>
        <w:rPr>
          <w:noProof/>
        </w:rPr>
        <mc:AlternateContent>
          <mc:Choice Requires="wps">
            <w:drawing>
              <wp:inline distT="0" distB="0" distL="0" distR="0" wp14:anchorId="53D512E8" wp14:editId="30433CBA">
                <wp:extent cx="4298315" cy="635"/>
                <wp:effectExtent l="0" t="0" r="6985" b="18415"/>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83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inline>
            </w:drawing>
          </mc:Choice>
          <mc:Fallback>
            <w:pict>
              <v:line w14:anchorId="6DA74E94" id="Line 2" o:spid="_x0000_s1026" style="flip:x;visibility:visible;mso-wrap-style:square;mso-left-percent:-10001;mso-top-percent:-10001;mso-position-horizontal:absolute;mso-position-horizontal-relative:char;mso-position-vertical:absolute;mso-position-vertical-relative:line;mso-left-percent:-10001;mso-top-percent:-10001" from="0,0" to="338.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" strokeweight="1pt">
                <v:stroke startarrowwidth="narrow" startarrowlength="short" endarrowwidth="narrow" endarrowlength="short"/>
                <w10:anchorlock/>
              </v:line>
            </w:pict>
          </mc:Fallback>
        </mc:AlternateContent>
      </w:r>
    </w:p>
    <w:p w14:paraId="4D4CA569" w14:textId="7C90C27E" w:rsidR="00A779C9" w:rsidRDefault="00A779C9" w:rsidP="00D33B51">
      <w:pPr>
        <w:spacing w:after="200" w:line="276" w:lineRule="auto"/>
        <w:rPr>
          <w:rFonts w:cs="Arial"/>
          <w:szCs w:val="24"/>
        </w:rPr>
      </w:pPr>
      <w:r>
        <w:br w:type="page"/>
      </w:r>
    </w:p>
    <w:p w14:paraId="27B3BCA1" w14:textId="47309CD7" w:rsidR="00D33B51" w:rsidRDefault="00665710" w:rsidP="00665710">
      <w:pPr>
        <w:tabs>
          <w:tab w:val="left" w:pos="2475"/>
        </w:tabs>
        <w:spacing w:before="5000"/>
        <w:rPr>
          <w:rFonts w:ascii="Arial" w:hAnsi="Arial" w:cs="Arial"/>
          <w:sz w:val="24"/>
          <w:szCs w:val="24"/>
        </w:rPr>
      </w:pPr>
      <w:bookmarkStart w:id="2" w:name="_GoBack"/>
      <w:bookmarkEnd w:id="2"/>
      <w:r>
        <w:rPr>
          <w:rFonts w:ascii="Arial" w:hAnsi="Arial" w:cs="Arial"/>
          <w:sz w:val="24"/>
          <w:szCs w:val="24"/>
        </w:rPr>
        <w:lastRenderedPageBreak/>
        <w:tab/>
      </w:r>
    </w:p>
    <w:p w14:paraId="107286B0" w14:textId="7C6AC926" w:rsidR="00A779C9" w:rsidRPr="00A779C9" w:rsidRDefault="00A779C9" w:rsidP="00A779C9">
      <w:pPr>
        <w:spacing w:before="5000"/>
        <w:jc w:val="center"/>
        <w:rPr>
          <w:rFonts w:ascii="Arial" w:hAnsi="Arial" w:cs="Arial"/>
          <w:sz w:val="24"/>
          <w:szCs w:val="24"/>
        </w:rPr>
      </w:pPr>
      <w:r w:rsidRPr="00A779C9">
        <w:rPr>
          <w:rFonts w:ascii="Arial" w:hAnsi="Arial" w:cs="Arial"/>
          <w:sz w:val="24"/>
          <w:szCs w:val="24"/>
        </w:rPr>
        <w:t>This page intentionally left blank.</w:t>
      </w:r>
    </w:p>
    <w:p w14:paraId="14A5C3BD" w14:textId="77777777" w:rsidR="00A779C9" w:rsidRDefault="00A779C9" w:rsidP="00A779C9">
      <w:pPr>
        <w:spacing w:after="200" w:line="276" w:lineRule="auto"/>
        <w:rPr>
          <w:rFonts w:eastAsia="Times New Roman" w:cs="Arial"/>
          <w:b/>
          <w:caps/>
          <w:szCs w:val="24"/>
        </w:rPr>
      </w:pPr>
      <w:r>
        <w:br w:type="page"/>
      </w:r>
    </w:p>
    <w:p w14:paraId="64F171EC" w14:textId="4C674877" w:rsidR="009B0C76" w:rsidRPr="00D2502C" w:rsidRDefault="009B0C76" w:rsidP="00D2502C">
      <w:pPr>
        <w:jc w:val="center"/>
        <w:rPr>
          <w:rFonts w:ascii="Arial" w:hAnsi="Arial" w:cs="Arial"/>
          <w:b/>
          <w:sz w:val="24"/>
          <w:szCs w:val="24"/>
        </w:rPr>
      </w:pPr>
      <w:r w:rsidRPr="00D2502C">
        <w:rPr>
          <w:rFonts w:ascii="Arial" w:hAnsi="Arial" w:cs="Arial"/>
          <w:b/>
          <w:sz w:val="24"/>
          <w:szCs w:val="24"/>
        </w:rPr>
        <w:lastRenderedPageBreak/>
        <w:t>Table of Contents</w:t>
      </w:r>
    </w:p>
    <w:p w14:paraId="2A4E4F59" w14:textId="02BE8E88" w:rsidR="00864197" w:rsidRDefault="00F36EF6">
      <w:pPr>
        <w:pStyle w:val="TOC1"/>
        <w:tabs>
          <w:tab w:val="right" w:leader="dot" w:pos="9350"/>
        </w:tabs>
        <w:rPr>
          <w:rFonts w:asciiTheme="minorHAnsi" w:eastAsiaTheme="minorEastAsia" w:hAnsiTheme="minorHAnsi"/>
          <w:noProof/>
          <w:sz w:val="22"/>
        </w:rPr>
      </w:pPr>
      <w:r>
        <w:rPr>
          <w:rFonts w:cs="Arial"/>
          <w:szCs w:val="24"/>
        </w:rPr>
        <w:fldChar w:fldCharType="begin"/>
      </w:r>
      <w:r>
        <w:rPr>
          <w:rFonts w:cs="Arial"/>
          <w:szCs w:val="24"/>
        </w:rPr>
        <w:instrText xml:space="preserve"> TOC \h \z \t "Heading 1,2,DFTO HEADING 1,1" </w:instrText>
      </w:r>
      <w:r>
        <w:rPr>
          <w:rFonts w:cs="Arial"/>
          <w:szCs w:val="24"/>
        </w:rPr>
        <w:fldChar w:fldCharType="separate"/>
      </w:r>
      <w:hyperlink w:anchor="_Toc519788544" w:history="1">
        <w:r w:rsidR="00864197" w:rsidRPr="006D7B7E">
          <w:rPr>
            <w:rStyle w:val="Hyperlink"/>
            <w:noProof/>
          </w:rPr>
          <w:t>National Incident Management System</w:t>
        </w:r>
        <w:r w:rsidR="00864197">
          <w:rPr>
            <w:noProof/>
            <w:webHidden/>
          </w:rPr>
          <w:tab/>
        </w:r>
        <w:r w:rsidR="00864197">
          <w:rPr>
            <w:noProof/>
            <w:webHidden/>
          </w:rPr>
          <w:fldChar w:fldCharType="begin"/>
        </w:r>
        <w:r w:rsidR="00864197">
          <w:rPr>
            <w:noProof/>
            <w:webHidden/>
          </w:rPr>
          <w:instrText xml:space="preserve"> PAGEREF _Toc519788544 \h </w:instrText>
        </w:r>
        <w:r w:rsidR="00864197">
          <w:rPr>
            <w:noProof/>
            <w:webHidden/>
          </w:rPr>
        </w:r>
        <w:r w:rsidR="00864197">
          <w:rPr>
            <w:noProof/>
            <w:webHidden/>
          </w:rPr>
          <w:fldChar w:fldCharType="separate"/>
        </w:r>
        <w:r w:rsidR="00864197">
          <w:rPr>
            <w:noProof/>
            <w:webHidden/>
          </w:rPr>
          <w:t>5</w:t>
        </w:r>
        <w:r w:rsidR="00864197">
          <w:rPr>
            <w:noProof/>
            <w:webHidden/>
          </w:rPr>
          <w:fldChar w:fldCharType="end"/>
        </w:r>
      </w:hyperlink>
    </w:p>
    <w:p w14:paraId="1946DB62" w14:textId="2110A6F5"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45" w:history="1">
        <w:r w:rsidR="00864197" w:rsidRPr="006D7B7E">
          <w:rPr>
            <w:rStyle w:val="Hyperlink"/>
            <w:noProof/>
          </w:rPr>
          <w:t>NIMS Management Characteristics</w:t>
        </w:r>
        <w:r w:rsidR="00864197">
          <w:rPr>
            <w:noProof/>
            <w:webHidden/>
          </w:rPr>
          <w:tab/>
        </w:r>
        <w:r w:rsidR="00864197">
          <w:rPr>
            <w:noProof/>
            <w:webHidden/>
          </w:rPr>
          <w:fldChar w:fldCharType="begin"/>
        </w:r>
        <w:r w:rsidR="00864197">
          <w:rPr>
            <w:noProof/>
            <w:webHidden/>
          </w:rPr>
          <w:instrText xml:space="preserve"> PAGEREF _Toc519788545 \h </w:instrText>
        </w:r>
        <w:r w:rsidR="00864197">
          <w:rPr>
            <w:noProof/>
            <w:webHidden/>
          </w:rPr>
        </w:r>
        <w:r w:rsidR="00864197">
          <w:rPr>
            <w:noProof/>
            <w:webHidden/>
          </w:rPr>
          <w:fldChar w:fldCharType="separate"/>
        </w:r>
        <w:r w:rsidR="00864197">
          <w:rPr>
            <w:noProof/>
            <w:webHidden/>
          </w:rPr>
          <w:t>5</w:t>
        </w:r>
        <w:r w:rsidR="00864197">
          <w:rPr>
            <w:noProof/>
            <w:webHidden/>
          </w:rPr>
          <w:fldChar w:fldCharType="end"/>
        </w:r>
      </w:hyperlink>
    </w:p>
    <w:p w14:paraId="4E5AEE1B" w14:textId="1CEE1F9B"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46" w:history="1">
        <w:r w:rsidR="00864197" w:rsidRPr="006D7B7E">
          <w:rPr>
            <w:rStyle w:val="Hyperlink"/>
            <w:noProof/>
          </w:rPr>
          <w:t>Common Terminology</w:t>
        </w:r>
        <w:r w:rsidR="00864197">
          <w:rPr>
            <w:noProof/>
            <w:webHidden/>
          </w:rPr>
          <w:tab/>
        </w:r>
        <w:r w:rsidR="00864197">
          <w:rPr>
            <w:noProof/>
            <w:webHidden/>
          </w:rPr>
          <w:fldChar w:fldCharType="begin"/>
        </w:r>
        <w:r w:rsidR="00864197">
          <w:rPr>
            <w:noProof/>
            <w:webHidden/>
          </w:rPr>
          <w:instrText xml:space="preserve"> PAGEREF _Toc519788546 \h </w:instrText>
        </w:r>
        <w:r w:rsidR="00864197">
          <w:rPr>
            <w:noProof/>
            <w:webHidden/>
          </w:rPr>
        </w:r>
        <w:r w:rsidR="00864197">
          <w:rPr>
            <w:noProof/>
            <w:webHidden/>
          </w:rPr>
          <w:fldChar w:fldCharType="separate"/>
        </w:r>
        <w:r w:rsidR="00864197">
          <w:rPr>
            <w:noProof/>
            <w:webHidden/>
          </w:rPr>
          <w:t>5</w:t>
        </w:r>
        <w:r w:rsidR="00864197">
          <w:rPr>
            <w:noProof/>
            <w:webHidden/>
          </w:rPr>
          <w:fldChar w:fldCharType="end"/>
        </w:r>
      </w:hyperlink>
    </w:p>
    <w:p w14:paraId="116D61CB" w14:textId="5AFF02F7"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47" w:history="1">
        <w:r w:rsidR="00864197" w:rsidRPr="006D7B7E">
          <w:rPr>
            <w:rStyle w:val="Hyperlink"/>
            <w:noProof/>
          </w:rPr>
          <w:t>Modular Organization</w:t>
        </w:r>
        <w:r w:rsidR="00864197">
          <w:rPr>
            <w:noProof/>
            <w:webHidden/>
          </w:rPr>
          <w:tab/>
        </w:r>
        <w:r w:rsidR="00864197">
          <w:rPr>
            <w:noProof/>
            <w:webHidden/>
          </w:rPr>
          <w:fldChar w:fldCharType="begin"/>
        </w:r>
        <w:r w:rsidR="00864197">
          <w:rPr>
            <w:noProof/>
            <w:webHidden/>
          </w:rPr>
          <w:instrText xml:space="preserve"> PAGEREF _Toc519788547 \h </w:instrText>
        </w:r>
        <w:r w:rsidR="00864197">
          <w:rPr>
            <w:noProof/>
            <w:webHidden/>
          </w:rPr>
        </w:r>
        <w:r w:rsidR="00864197">
          <w:rPr>
            <w:noProof/>
            <w:webHidden/>
          </w:rPr>
          <w:fldChar w:fldCharType="separate"/>
        </w:r>
        <w:r w:rsidR="00864197">
          <w:rPr>
            <w:noProof/>
            <w:webHidden/>
          </w:rPr>
          <w:t>6</w:t>
        </w:r>
        <w:r w:rsidR="00864197">
          <w:rPr>
            <w:noProof/>
            <w:webHidden/>
          </w:rPr>
          <w:fldChar w:fldCharType="end"/>
        </w:r>
      </w:hyperlink>
    </w:p>
    <w:p w14:paraId="2C4D7660" w14:textId="26377EDB"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48" w:history="1">
        <w:r w:rsidR="00864197" w:rsidRPr="006D7B7E">
          <w:rPr>
            <w:rStyle w:val="Hyperlink"/>
            <w:noProof/>
          </w:rPr>
          <w:t>Management by Objectives</w:t>
        </w:r>
        <w:r w:rsidR="00864197">
          <w:rPr>
            <w:noProof/>
            <w:webHidden/>
          </w:rPr>
          <w:tab/>
        </w:r>
        <w:r w:rsidR="00864197">
          <w:rPr>
            <w:noProof/>
            <w:webHidden/>
          </w:rPr>
          <w:fldChar w:fldCharType="begin"/>
        </w:r>
        <w:r w:rsidR="00864197">
          <w:rPr>
            <w:noProof/>
            <w:webHidden/>
          </w:rPr>
          <w:instrText xml:space="preserve"> PAGEREF _Toc519788548 \h </w:instrText>
        </w:r>
        <w:r w:rsidR="00864197">
          <w:rPr>
            <w:noProof/>
            <w:webHidden/>
          </w:rPr>
        </w:r>
        <w:r w:rsidR="00864197">
          <w:rPr>
            <w:noProof/>
            <w:webHidden/>
          </w:rPr>
          <w:fldChar w:fldCharType="separate"/>
        </w:r>
        <w:r w:rsidR="00864197">
          <w:rPr>
            <w:noProof/>
            <w:webHidden/>
          </w:rPr>
          <w:t>6</w:t>
        </w:r>
        <w:r w:rsidR="00864197">
          <w:rPr>
            <w:noProof/>
            <w:webHidden/>
          </w:rPr>
          <w:fldChar w:fldCharType="end"/>
        </w:r>
      </w:hyperlink>
    </w:p>
    <w:p w14:paraId="32C2FB3F" w14:textId="15260CA4"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49" w:history="1">
        <w:r w:rsidR="00864197" w:rsidRPr="006D7B7E">
          <w:rPr>
            <w:rStyle w:val="Hyperlink"/>
            <w:noProof/>
          </w:rPr>
          <w:t>Incident Action Planning</w:t>
        </w:r>
        <w:r w:rsidR="00864197">
          <w:rPr>
            <w:noProof/>
            <w:webHidden/>
          </w:rPr>
          <w:tab/>
        </w:r>
        <w:r w:rsidR="00864197">
          <w:rPr>
            <w:noProof/>
            <w:webHidden/>
          </w:rPr>
          <w:fldChar w:fldCharType="begin"/>
        </w:r>
        <w:r w:rsidR="00864197">
          <w:rPr>
            <w:noProof/>
            <w:webHidden/>
          </w:rPr>
          <w:instrText xml:space="preserve"> PAGEREF _Toc519788549 \h </w:instrText>
        </w:r>
        <w:r w:rsidR="00864197">
          <w:rPr>
            <w:noProof/>
            <w:webHidden/>
          </w:rPr>
        </w:r>
        <w:r w:rsidR="00864197">
          <w:rPr>
            <w:noProof/>
            <w:webHidden/>
          </w:rPr>
          <w:fldChar w:fldCharType="separate"/>
        </w:r>
        <w:r w:rsidR="00864197">
          <w:rPr>
            <w:noProof/>
            <w:webHidden/>
          </w:rPr>
          <w:t>6</w:t>
        </w:r>
        <w:r w:rsidR="00864197">
          <w:rPr>
            <w:noProof/>
            <w:webHidden/>
          </w:rPr>
          <w:fldChar w:fldCharType="end"/>
        </w:r>
      </w:hyperlink>
    </w:p>
    <w:p w14:paraId="7D2D6677" w14:textId="19625D0D"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0" w:history="1">
        <w:r w:rsidR="00864197" w:rsidRPr="006D7B7E">
          <w:rPr>
            <w:rStyle w:val="Hyperlink"/>
            <w:noProof/>
          </w:rPr>
          <w:t>Manageable Span of Control</w:t>
        </w:r>
        <w:r w:rsidR="00864197">
          <w:rPr>
            <w:noProof/>
            <w:webHidden/>
          </w:rPr>
          <w:tab/>
        </w:r>
        <w:r w:rsidR="00864197">
          <w:rPr>
            <w:noProof/>
            <w:webHidden/>
          </w:rPr>
          <w:fldChar w:fldCharType="begin"/>
        </w:r>
        <w:r w:rsidR="00864197">
          <w:rPr>
            <w:noProof/>
            <w:webHidden/>
          </w:rPr>
          <w:instrText xml:space="preserve"> PAGEREF _Toc519788550 \h </w:instrText>
        </w:r>
        <w:r w:rsidR="00864197">
          <w:rPr>
            <w:noProof/>
            <w:webHidden/>
          </w:rPr>
        </w:r>
        <w:r w:rsidR="00864197">
          <w:rPr>
            <w:noProof/>
            <w:webHidden/>
          </w:rPr>
          <w:fldChar w:fldCharType="separate"/>
        </w:r>
        <w:r w:rsidR="00864197">
          <w:rPr>
            <w:noProof/>
            <w:webHidden/>
          </w:rPr>
          <w:t>7</w:t>
        </w:r>
        <w:r w:rsidR="00864197">
          <w:rPr>
            <w:noProof/>
            <w:webHidden/>
          </w:rPr>
          <w:fldChar w:fldCharType="end"/>
        </w:r>
      </w:hyperlink>
    </w:p>
    <w:p w14:paraId="51C0E77A" w14:textId="5D84F2C6"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1" w:history="1">
        <w:r w:rsidR="00864197" w:rsidRPr="006D7B7E">
          <w:rPr>
            <w:rStyle w:val="Hyperlink"/>
            <w:noProof/>
          </w:rPr>
          <w:t>Incident Facilities and Locations</w:t>
        </w:r>
        <w:r w:rsidR="00864197">
          <w:rPr>
            <w:noProof/>
            <w:webHidden/>
          </w:rPr>
          <w:tab/>
        </w:r>
        <w:r w:rsidR="00864197">
          <w:rPr>
            <w:noProof/>
            <w:webHidden/>
          </w:rPr>
          <w:fldChar w:fldCharType="begin"/>
        </w:r>
        <w:r w:rsidR="00864197">
          <w:rPr>
            <w:noProof/>
            <w:webHidden/>
          </w:rPr>
          <w:instrText xml:space="preserve"> PAGEREF _Toc519788551 \h </w:instrText>
        </w:r>
        <w:r w:rsidR="00864197">
          <w:rPr>
            <w:noProof/>
            <w:webHidden/>
          </w:rPr>
        </w:r>
        <w:r w:rsidR="00864197">
          <w:rPr>
            <w:noProof/>
            <w:webHidden/>
          </w:rPr>
          <w:fldChar w:fldCharType="separate"/>
        </w:r>
        <w:r w:rsidR="00864197">
          <w:rPr>
            <w:noProof/>
            <w:webHidden/>
          </w:rPr>
          <w:t>7</w:t>
        </w:r>
        <w:r w:rsidR="00864197">
          <w:rPr>
            <w:noProof/>
            <w:webHidden/>
          </w:rPr>
          <w:fldChar w:fldCharType="end"/>
        </w:r>
      </w:hyperlink>
    </w:p>
    <w:p w14:paraId="707D2416" w14:textId="0276D1D0"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2" w:history="1">
        <w:r w:rsidR="00864197" w:rsidRPr="006D7B7E">
          <w:rPr>
            <w:rStyle w:val="Hyperlink"/>
            <w:noProof/>
          </w:rPr>
          <w:t>Comprehensive Resource Management</w:t>
        </w:r>
        <w:r w:rsidR="00864197">
          <w:rPr>
            <w:noProof/>
            <w:webHidden/>
          </w:rPr>
          <w:tab/>
        </w:r>
        <w:r w:rsidR="00864197">
          <w:rPr>
            <w:noProof/>
            <w:webHidden/>
          </w:rPr>
          <w:fldChar w:fldCharType="begin"/>
        </w:r>
        <w:r w:rsidR="00864197">
          <w:rPr>
            <w:noProof/>
            <w:webHidden/>
          </w:rPr>
          <w:instrText xml:space="preserve"> PAGEREF _Toc519788552 \h </w:instrText>
        </w:r>
        <w:r w:rsidR="00864197">
          <w:rPr>
            <w:noProof/>
            <w:webHidden/>
          </w:rPr>
        </w:r>
        <w:r w:rsidR="00864197">
          <w:rPr>
            <w:noProof/>
            <w:webHidden/>
          </w:rPr>
          <w:fldChar w:fldCharType="separate"/>
        </w:r>
        <w:r w:rsidR="00864197">
          <w:rPr>
            <w:noProof/>
            <w:webHidden/>
          </w:rPr>
          <w:t>7</w:t>
        </w:r>
        <w:r w:rsidR="00864197">
          <w:rPr>
            <w:noProof/>
            <w:webHidden/>
          </w:rPr>
          <w:fldChar w:fldCharType="end"/>
        </w:r>
      </w:hyperlink>
    </w:p>
    <w:p w14:paraId="0BDE47FF" w14:textId="73F5D817"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3" w:history="1">
        <w:r w:rsidR="00864197" w:rsidRPr="006D7B7E">
          <w:rPr>
            <w:rStyle w:val="Hyperlink"/>
            <w:noProof/>
          </w:rPr>
          <w:t>Integrated Communications</w:t>
        </w:r>
        <w:r w:rsidR="00864197">
          <w:rPr>
            <w:noProof/>
            <w:webHidden/>
          </w:rPr>
          <w:tab/>
        </w:r>
        <w:r w:rsidR="00864197">
          <w:rPr>
            <w:noProof/>
            <w:webHidden/>
          </w:rPr>
          <w:fldChar w:fldCharType="begin"/>
        </w:r>
        <w:r w:rsidR="00864197">
          <w:rPr>
            <w:noProof/>
            <w:webHidden/>
          </w:rPr>
          <w:instrText xml:space="preserve"> PAGEREF _Toc519788553 \h </w:instrText>
        </w:r>
        <w:r w:rsidR="00864197">
          <w:rPr>
            <w:noProof/>
            <w:webHidden/>
          </w:rPr>
        </w:r>
        <w:r w:rsidR="00864197">
          <w:rPr>
            <w:noProof/>
            <w:webHidden/>
          </w:rPr>
          <w:fldChar w:fldCharType="separate"/>
        </w:r>
        <w:r w:rsidR="00864197">
          <w:rPr>
            <w:noProof/>
            <w:webHidden/>
          </w:rPr>
          <w:t>7</w:t>
        </w:r>
        <w:r w:rsidR="00864197">
          <w:rPr>
            <w:noProof/>
            <w:webHidden/>
          </w:rPr>
          <w:fldChar w:fldCharType="end"/>
        </w:r>
      </w:hyperlink>
    </w:p>
    <w:p w14:paraId="697CB99B" w14:textId="5C99827F"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4" w:history="1">
        <w:r w:rsidR="00864197" w:rsidRPr="006D7B7E">
          <w:rPr>
            <w:rStyle w:val="Hyperlink"/>
            <w:noProof/>
          </w:rPr>
          <w:t>Establishment and Transfer of Command</w:t>
        </w:r>
        <w:r w:rsidR="00864197">
          <w:rPr>
            <w:noProof/>
            <w:webHidden/>
          </w:rPr>
          <w:tab/>
        </w:r>
        <w:r w:rsidR="00864197">
          <w:rPr>
            <w:noProof/>
            <w:webHidden/>
          </w:rPr>
          <w:fldChar w:fldCharType="begin"/>
        </w:r>
        <w:r w:rsidR="00864197">
          <w:rPr>
            <w:noProof/>
            <w:webHidden/>
          </w:rPr>
          <w:instrText xml:space="preserve"> PAGEREF _Toc519788554 \h </w:instrText>
        </w:r>
        <w:r w:rsidR="00864197">
          <w:rPr>
            <w:noProof/>
            <w:webHidden/>
          </w:rPr>
        </w:r>
        <w:r w:rsidR="00864197">
          <w:rPr>
            <w:noProof/>
            <w:webHidden/>
          </w:rPr>
          <w:fldChar w:fldCharType="separate"/>
        </w:r>
        <w:r w:rsidR="00864197">
          <w:rPr>
            <w:noProof/>
            <w:webHidden/>
          </w:rPr>
          <w:t>8</w:t>
        </w:r>
        <w:r w:rsidR="00864197">
          <w:rPr>
            <w:noProof/>
            <w:webHidden/>
          </w:rPr>
          <w:fldChar w:fldCharType="end"/>
        </w:r>
      </w:hyperlink>
    </w:p>
    <w:p w14:paraId="70E96372" w14:textId="3C84EDA5"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5" w:history="1">
        <w:r w:rsidR="00864197" w:rsidRPr="006D7B7E">
          <w:rPr>
            <w:rStyle w:val="Hyperlink"/>
            <w:noProof/>
          </w:rPr>
          <w:t>Unified Command</w:t>
        </w:r>
        <w:r w:rsidR="00864197">
          <w:rPr>
            <w:noProof/>
            <w:webHidden/>
          </w:rPr>
          <w:tab/>
        </w:r>
        <w:r w:rsidR="00864197">
          <w:rPr>
            <w:noProof/>
            <w:webHidden/>
          </w:rPr>
          <w:fldChar w:fldCharType="begin"/>
        </w:r>
        <w:r w:rsidR="00864197">
          <w:rPr>
            <w:noProof/>
            <w:webHidden/>
          </w:rPr>
          <w:instrText xml:space="preserve"> PAGEREF _Toc519788555 \h </w:instrText>
        </w:r>
        <w:r w:rsidR="00864197">
          <w:rPr>
            <w:noProof/>
            <w:webHidden/>
          </w:rPr>
        </w:r>
        <w:r w:rsidR="00864197">
          <w:rPr>
            <w:noProof/>
            <w:webHidden/>
          </w:rPr>
          <w:fldChar w:fldCharType="separate"/>
        </w:r>
        <w:r w:rsidR="00864197">
          <w:rPr>
            <w:noProof/>
            <w:webHidden/>
          </w:rPr>
          <w:t>8</w:t>
        </w:r>
        <w:r w:rsidR="00864197">
          <w:rPr>
            <w:noProof/>
            <w:webHidden/>
          </w:rPr>
          <w:fldChar w:fldCharType="end"/>
        </w:r>
      </w:hyperlink>
    </w:p>
    <w:p w14:paraId="4498FB15" w14:textId="406EF7F6"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6" w:history="1">
        <w:r w:rsidR="00864197" w:rsidRPr="006D7B7E">
          <w:rPr>
            <w:rStyle w:val="Hyperlink"/>
            <w:noProof/>
          </w:rPr>
          <w:t>Chain of Command and Unity of Command</w:t>
        </w:r>
        <w:r w:rsidR="00864197">
          <w:rPr>
            <w:noProof/>
            <w:webHidden/>
          </w:rPr>
          <w:tab/>
        </w:r>
        <w:r w:rsidR="00864197">
          <w:rPr>
            <w:noProof/>
            <w:webHidden/>
          </w:rPr>
          <w:fldChar w:fldCharType="begin"/>
        </w:r>
        <w:r w:rsidR="00864197">
          <w:rPr>
            <w:noProof/>
            <w:webHidden/>
          </w:rPr>
          <w:instrText xml:space="preserve"> PAGEREF _Toc519788556 \h </w:instrText>
        </w:r>
        <w:r w:rsidR="00864197">
          <w:rPr>
            <w:noProof/>
            <w:webHidden/>
          </w:rPr>
        </w:r>
        <w:r w:rsidR="00864197">
          <w:rPr>
            <w:noProof/>
            <w:webHidden/>
          </w:rPr>
          <w:fldChar w:fldCharType="separate"/>
        </w:r>
        <w:r w:rsidR="00864197">
          <w:rPr>
            <w:noProof/>
            <w:webHidden/>
          </w:rPr>
          <w:t>8</w:t>
        </w:r>
        <w:r w:rsidR="00864197">
          <w:rPr>
            <w:noProof/>
            <w:webHidden/>
          </w:rPr>
          <w:fldChar w:fldCharType="end"/>
        </w:r>
      </w:hyperlink>
    </w:p>
    <w:p w14:paraId="3BE53968" w14:textId="3F3FB73A"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7" w:history="1">
        <w:r w:rsidR="00864197" w:rsidRPr="006D7B7E">
          <w:rPr>
            <w:rStyle w:val="Hyperlink"/>
            <w:noProof/>
          </w:rPr>
          <w:t>Accountability</w:t>
        </w:r>
        <w:r w:rsidR="00864197">
          <w:rPr>
            <w:noProof/>
            <w:webHidden/>
          </w:rPr>
          <w:tab/>
        </w:r>
        <w:r w:rsidR="00864197">
          <w:rPr>
            <w:noProof/>
            <w:webHidden/>
          </w:rPr>
          <w:fldChar w:fldCharType="begin"/>
        </w:r>
        <w:r w:rsidR="00864197">
          <w:rPr>
            <w:noProof/>
            <w:webHidden/>
          </w:rPr>
          <w:instrText xml:space="preserve"> PAGEREF _Toc519788557 \h </w:instrText>
        </w:r>
        <w:r w:rsidR="00864197">
          <w:rPr>
            <w:noProof/>
            <w:webHidden/>
          </w:rPr>
        </w:r>
        <w:r w:rsidR="00864197">
          <w:rPr>
            <w:noProof/>
            <w:webHidden/>
          </w:rPr>
          <w:fldChar w:fldCharType="separate"/>
        </w:r>
        <w:r w:rsidR="00864197">
          <w:rPr>
            <w:noProof/>
            <w:webHidden/>
          </w:rPr>
          <w:t>8</w:t>
        </w:r>
        <w:r w:rsidR="00864197">
          <w:rPr>
            <w:noProof/>
            <w:webHidden/>
          </w:rPr>
          <w:fldChar w:fldCharType="end"/>
        </w:r>
      </w:hyperlink>
    </w:p>
    <w:p w14:paraId="63D83062" w14:textId="2619D8B3"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8" w:history="1">
        <w:r w:rsidR="00864197" w:rsidRPr="006D7B7E">
          <w:rPr>
            <w:rStyle w:val="Hyperlink"/>
            <w:noProof/>
          </w:rPr>
          <w:t>Dispatch/Deployment</w:t>
        </w:r>
        <w:r w:rsidR="00864197">
          <w:rPr>
            <w:noProof/>
            <w:webHidden/>
          </w:rPr>
          <w:tab/>
        </w:r>
        <w:r w:rsidR="00864197">
          <w:rPr>
            <w:noProof/>
            <w:webHidden/>
          </w:rPr>
          <w:fldChar w:fldCharType="begin"/>
        </w:r>
        <w:r w:rsidR="00864197">
          <w:rPr>
            <w:noProof/>
            <w:webHidden/>
          </w:rPr>
          <w:instrText xml:space="preserve"> PAGEREF _Toc519788558 \h </w:instrText>
        </w:r>
        <w:r w:rsidR="00864197">
          <w:rPr>
            <w:noProof/>
            <w:webHidden/>
          </w:rPr>
        </w:r>
        <w:r w:rsidR="00864197">
          <w:rPr>
            <w:noProof/>
            <w:webHidden/>
          </w:rPr>
          <w:fldChar w:fldCharType="separate"/>
        </w:r>
        <w:r w:rsidR="00864197">
          <w:rPr>
            <w:noProof/>
            <w:webHidden/>
          </w:rPr>
          <w:t>8</w:t>
        </w:r>
        <w:r w:rsidR="00864197">
          <w:rPr>
            <w:noProof/>
            <w:webHidden/>
          </w:rPr>
          <w:fldChar w:fldCharType="end"/>
        </w:r>
      </w:hyperlink>
    </w:p>
    <w:p w14:paraId="77C50520" w14:textId="5A85262B"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59" w:history="1">
        <w:r w:rsidR="00864197" w:rsidRPr="006D7B7E">
          <w:rPr>
            <w:rStyle w:val="Hyperlink"/>
            <w:noProof/>
          </w:rPr>
          <w:t>Information and Intelligence Management</w:t>
        </w:r>
        <w:r w:rsidR="00864197">
          <w:rPr>
            <w:noProof/>
            <w:webHidden/>
          </w:rPr>
          <w:tab/>
        </w:r>
        <w:r w:rsidR="00864197">
          <w:rPr>
            <w:noProof/>
            <w:webHidden/>
          </w:rPr>
          <w:fldChar w:fldCharType="begin"/>
        </w:r>
        <w:r w:rsidR="00864197">
          <w:rPr>
            <w:noProof/>
            <w:webHidden/>
          </w:rPr>
          <w:instrText xml:space="preserve"> PAGEREF _Toc519788559 \h </w:instrText>
        </w:r>
        <w:r w:rsidR="00864197">
          <w:rPr>
            <w:noProof/>
            <w:webHidden/>
          </w:rPr>
        </w:r>
        <w:r w:rsidR="00864197">
          <w:rPr>
            <w:noProof/>
            <w:webHidden/>
          </w:rPr>
          <w:fldChar w:fldCharType="separate"/>
        </w:r>
        <w:r w:rsidR="00864197">
          <w:rPr>
            <w:noProof/>
            <w:webHidden/>
          </w:rPr>
          <w:t>9</w:t>
        </w:r>
        <w:r w:rsidR="00864197">
          <w:rPr>
            <w:noProof/>
            <w:webHidden/>
          </w:rPr>
          <w:fldChar w:fldCharType="end"/>
        </w:r>
      </w:hyperlink>
    </w:p>
    <w:p w14:paraId="5C62A18C" w14:textId="3831B2EF" w:rsidR="00864197" w:rsidRDefault="00B01A27">
      <w:pPr>
        <w:pStyle w:val="TOC1"/>
        <w:tabs>
          <w:tab w:val="right" w:leader="dot" w:pos="9350"/>
        </w:tabs>
        <w:rPr>
          <w:rFonts w:asciiTheme="minorHAnsi" w:eastAsiaTheme="minorEastAsia" w:hAnsiTheme="minorHAnsi"/>
          <w:noProof/>
          <w:sz w:val="22"/>
        </w:rPr>
      </w:pPr>
      <w:hyperlink w:anchor="_Toc519788560" w:history="1">
        <w:r w:rsidR="00864197" w:rsidRPr="006D7B7E">
          <w:rPr>
            <w:rStyle w:val="Hyperlink"/>
            <w:noProof/>
          </w:rPr>
          <w:t>ICS History and Features</w:t>
        </w:r>
        <w:r w:rsidR="00864197">
          <w:rPr>
            <w:noProof/>
            <w:webHidden/>
          </w:rPr>
          <w:tab/>
        </w:r>
        <w:r w:rsidR="00864197">
          <w:rPr>
            <w:noProof/>
            <w:webHidden/>
          </w:rPr>
          <w:fldChar w:fldCharType="begin"/>
        </w:r>
        <w:r w:rsidR="00864197">
          <w:rPr>
            <w:noProof/>
            <w:webHidden/>
          </w:rPr>
          <w:instrText xml:space="preserve"> PAGEREF _Toc519788560 \h </w:instrText>
        </w:r>
        <w:r w:rsidR="00864197">
          <w:rPr>
            <w:noProof/>
            <w:webHidden/>
          </w:rPr>
        </w:r>
        <w:r w:rsidR="00864197">
          <w:rPr>
            <w:noProof/>
            <w:webHidden/>
          </w:rPr>
          <w:fldChar w:fldCharType="separate"/>
        </w:r>
        <w:r w:rsidR="00864197">
          <w:rPr>
            <w:noProof/>
            <w:webHidden/>
          </w:rPr>
          <w:t>9</w:t>
        </w:r>
        <w:r w:rsidR="00864197">
          <w:rPr>
            <w:noProof/>
            <w:webHidden/>
          </w:rPr>
          <w:fldChar w:fldCharType="end"/>
        </w:r>
      </w:hyperlink>
    </w:p>
    <w:p w14:paraId="4EDC5AB0" w14:textId="0D74B2EA"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1" w:history="1">
        <w:r w:rsidR="00864197" w:rsidRPr="006D7B7E">
          <w:rPr>
            <w:rStyle w:val="Hyperlink"/>
            <w:noProof/>
          </w:rPr>
          <w:t>Incident Command System</w:t>
        </w:r>
        <w:r w:rsidR="00864197">
          <w:rPr>
            <w:noProof/>
            <w:webHidden/>
          </w:rPr>
          <w:tab/>
        </w:r>
        <w:r w:rsidR="00864197">
          <w:rPr>
            <w:noProof/>
            <w:webHidden/>
          </w:rPr>
          <w:fldChar w:fldCharType="begin"/>
        </w:r>
        <w:r w:rsidR="00864197">
          <w:rPr>
            <w:noProof/>
            <w:webHidden/>
          </w:rPr>
          <w:instrText xml:space="preserve"> PAGEREF _Toc519788561 \h </w:instrText>
        </w:r>
        <w:r w:rsidR="00864197">
          <w:rPr>
            <w:noProof/>
            <w:webHidden/>
          </w:rPr>
        </w:r>
        <w:r w:rsidR="00864197">
          <w:rPr>
            <w:noProof/>
            <w:webHidden/>
          </w:rPr>
          <w:fldChar w:fldCharType="separate"/>
        </w:r>
        <w:r w:rsidR="00864197">
          <w:rPr>
            <w:noProof/>
            <w:webHidden/>
          </w:rPr>
          <w:t>9</w:t>
        </w:r>
        <w:r w:rsidR="00864197">
          <w:rPr>
            <w:noProof/>
            <w:webHidden/>
          </w:rPr>
          <w:fldChar w:fldCharType="end"/>
        </w:r>
      </w:hyperlink>
    </w:p>
    <w:p w14:paraId="7690022D" w14:textId="0AFE5114"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2" w:history="1">
        <w:r w:rsidR="00864197" w:rsidRPr="006D7B7E">
          <w:rPr>
            <w:rStyle w:val="Hyperlink"/>
            <w:noProof/>
          </w:rPr>
          <w:t>Incident Complexity, Complex Incidents and Incident Complex</w:t>
        </w:r>
        <w:r w:rsidR="00864197">
          <w:rPr>
            <w:noProof/>
            <w:webHidden/>
          </w:rPr>
          <w:tab/>
        </w:r>
        <w:r w:rsidR="00864197">
          <w:rPr>
            <w:noProof/>
            <w:webHidden/>
          </w:rPr>
          <w:fldChar w:fldCharType="begin"/>
        </w:r>
        <w:r w:rsidR="00864197">
          <w:rPr>
            <w:noProof/>
            <w:webHidden/>
          </w:rPr>
          <w:instrText xml:space="preserve"> PAGEREF _Toc519788562 \h </w:instrText>
        </w:r>
        <w:r w:rsidR="00864197">
          <w:rPr>
            <w:noProof/>
            <w:webHidden/>
          </w:rPr>
        </w:r>
        <w:r w:rsidR="00864197">
          <w:rPr>
            <w:noProof/>
            <w:webHidden/>
          </w:rPr>
          <w:fldChar w:fldCharType="separate"/>
        </w:r>
        <w:r w:rsidR="00864197">
          <w:rPr>
            <w:noProof/>
            <w:webHidden/>
          </w:rPr>
          <w:t>9</w:t>
        </w:r>
        <w:r w:rsidR="00864197">
          <w:rPr>
            <w:noProof/>
            <w:webHidden/>
          </w:rPr>
          <w:fldChar w:fldCharType="end"/>
        </w:r>
      </w:hyperlink>
    </w:p>
    <w:p w14:paraId="0DB07C4D" w14:textId="7FDBC37C"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3" w:history="1">
        <w:r w:rsidR="00864197" w:rsidRPr="006D7B7E">
          <w:rPr>
            <w:rStyle w:val="Hyperlink"/>
            <w:noProof/>
          </w:rPr>
          <w:t>Position Titles</w:t>
        </w:r>
        <w:r w:rsidR="00864197">
          <w:rPr>
            <w:noProof/>
            <w:webHidden/>
          </w:rPr>
          <w:tab/>
        </w:r>
        <w:r w:rsidR="00864197">
          <w:rPr>
            <w:noProof/>
            <w:webHidden/>
          </w:rPr>
          <w:fldChar w:fldCharType="begin"/>
        </w:r>
        <w:r w:rsidR="00864197">
          <w:rPr>
            <w:noProof/>
            <w:webHidden/>
          </w:rPr>
          <w:instrText xml:space="preserve"> PAGEREF _Toc519788563 \h </w:instrText>
        </w:r>
        <w:r w:rsidR="00864197">
          <w:rPr>
            <w:noProof/>
            <w:webHidden/>
          </w:rPr>
        </w:r>
        <w:r w:rsidR="00864197">
          <w:rPr>
            <w:noProof/>
            <w:webHidden/>
          </w:rPr>
          <w:fldChar w:fldCharType="separate"/>
        </w:r>
        <w:r w:rsidR="00864197">
          <w:rPr>
            <w:noProof/>
            <w:webHidden/>
          </w:rPr>
          <w:t>10</w:t>
        </w:r>
        <w:r w:rsidR="00864197">
          <w:rPr>
            <w:noProof/>
            <w:webHidden/>
          </w:rPr>
          <w:fldChar w:fldCharType="end"/>
        </w:r>
      </w:hyperlink>
    </w:p>
    <w:p w14:paraId="469D4481" w14:textId="4776DC4F"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4" w:history="1">
        <w:r w:rsidR="00864197" w:rsidRPr="006D7B7E">
          <w:rPr>
            <w:rStyle w:val="Hyperlink"/>
            <w:noProof/>
          </w:rPr>
          <w:t>ICS Organizational Structure and Elements</w:t>
        </w:r>
        <w:r w:rsidR="00864197">
          <w:rPr>
            <w:noProof/>
            <w:webHidden/>
          </w:rPr>
          <w:tab/>
        </w:r>
        <w:r w:rsidR="00864197">
          <w:rPr>
            <w:noProof/>
            <w:webHidden/>
          </w:rPr>
          <w:fldChar w:fldCharType="begin"/>
        </w:r>
        <w:r w:rsidR="00864197">
          <w:rPr>
            <w:noProof/>
            <w:webHidden/>
          </w:rPr>
          <w:instrText xml:space="preserve"> PAGEREF _Toc519788564 \h </w:instrText>
        </w:r>
        <w:r w:rsidR="00864197">
          <w:rPr>
            <w:noProof/>
            <w:webHidden/>
          </w:rPr>
        </w:r>
        <w:r w:rsidR="00864197">
          <w:rPr>
            <w:noProof/>
            <w:webHidden/>
          </w:rPr>
          <w:fldChar w:fldCharType="separate"/>
        </w:r>
        <w:r w:rsidR="00864197">
          <w:rPr>
            <w:noProof/>
            <w:webHidden/>
          </w:rPr>
          <w:t>11</w:t>
        </w:r>
        <w:r w:rsidR="00864197">
          <w:rPr>
            <w:noProof/>
            <w:webHidden/>
          </w:rPr>
          <w:fldChar w:fldCharType="end"/>
        </w:r>
      </w:hyperlink>
    </w:p>
    <w:p w14:paraId="1A59DAFD" w14:textId="2548A280"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5" w:history="1">
        <w:r w:rsidR="00864197" w:rsidRPr="006D7B7E">
          <w:rPr>
            <w:rStyle w:val="Hyperlink"/>
            <w:noProof/>
          </w:rPr>
          <w:t>Overall Organizational Functions</w:t>
        </w:r>
        <w:r w:rsidR="00864197">
          <w:rPr>
            <w:noProof/>
            <w:webHidden/>
          </w:rPr>
          <w:tab/>
        </w:r>
        <w:r w:rsidR="00864197">
          <w:rPr>
            <w:noProof/>
            <w:webHidden/>
          </w:rPr>
          <w:fldChar w:fldCharType="begin"/>
        </w:r>
        <w:r w:rsidR="00864197">
          <w:rPr>
            <w:noProof/>
            <w:webHidden/>
          </w:rPr>
          <w:instrText xml:space="preserve"> PAGEREF _Toc519788565 \h </w:instrText>
        </w:r>
        <w:r w:rsidR="00864197">
          <w:rPr>
            <w:noProof/>
            <w:webHidden/>
          </w:rPr>
        </w:r>
        <w:r w:rsidR="00864197">
          <w:rPr>
            <w:noProof/>
            <w:webHidden/>
          </w:rPr>
          <w:fldChar w:fldCharType="separate"/>
        </w:r>
        <w:r w:rsidR="00864197">
          <w:rPr>
            <w:noProof/>
            <w:webHidden/>
          </w:rPr>
          <w:t>12</w:t>
        </w:r>
        <w:r w:rsidR="00864197">
          <w:rPr>
            <w:noProof/>
            <w:webHidden/>
          </w:rPr>
          <w:fldChar w:fldCharType="end"/>
        </w:r>
      </w:hyperlink>
    </w:p>
    <w:p w14:paraId="0432D263" w14:textId="46F55140"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6" w:history="1">
        <w:r w:rsidR="00864197" w:rsidRPr="006D7B7E">
          <w:rPr>
            <w:rStyle w:val="Hyperlink"/>
            <w:noProof/>
          </w:rPr>
          <w:t>ICS – Who Does What?</w:t>
        </w:r>
        <w:r w:rsidR="00864197">
          <w:rPr>
            <w:noProof/>
            <w:webHidden/>
          </w:rPr>
          <w:tab/>
        </w:r>
        <w:r w:rsidR="00864197">
          <w:rPr>
            <w:noProof/>
            <w:webHidden/>
          </w:rPr>
          <w:fldChar w:fldCharType="begin"/>
        </w:r>
        <w:r w:rsidR="00864197">
          <w:rPr>
            <w:noProof/>
            <w:webHidden/>
          </w:rPr>
          <w:instrText xml:space="preserve"> PAGEREF _Toc519788566 \h </w:instrText>
        </w:r>
        <w:r w:rsidR="00864197">
          <w:rPr>
            <w:noProof/>
            <w:webHidden/>
          </w:rPr>
        </w:r>
        <w:r w:rsidR="00864197">
          <w:rPr>
            <w:noProof/>
            <w:webHidden/>
          </w:rPr>
          <w:fldChar w:fldCharType="separate"/>
        </w:r>
        <w:r w:rsidR="00864197">
          <w:rPr>
            <w:noProof/>
            <w:webHidden/>
          </w:rPr>
          <w:t>13</w:t>
        </w:r>
        <w:r w:rsidR="00864197">
          <w:rPr>
            <w:noProof/>
            <w:webHidden/>
          </w:rPr>
          <w:fldChar w:fldCharType="end"/>
        </w:r>
      </w:hyperlink>
    </w:p>
    <w:p w14:paraId="2CBDD577" w14:textId="379666D4"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7" w:history="1">
        <w:r w:rsidR="00864197" w:rsidRPr="006D7B7E">
          <w:rPr>
            <w:rStyle w:val="Hyperlink"/>
            <w:noProof/>
          </w:rPr>
          <w:t>Incident Commander</w:t>
        </w:r>
        <w:r w:rsidR="00864197">
          <w:rPr>
            <w:noProof/>
            <w:webHidden/>
          </w:rPr>
          <w:tab/>
        </w:r>
        <w:r w:rsidR="00864197">
          <w:rPr>
            <w:noProof/>
            <w:webHidden/>
          </w:rPr>
          <w:fldChar w:fldCharType="begin"/>
        </w:r>
        <w:r w:rsidR="00864197">
          <w:rPr>
            <w:noProof/>
            <w:webHidden/>
          </w:rPr>
          <w:instrText xml:space="preserve"> PAGEREF _Toc519788567 \h </w:instrText>
        </w:r>
        <w:r w:rsidR="00864197">
          <w:rPr>
            <w:noProof/>
            <w:webHidden/>
          </w:rPr>
        </w:r>
        <w:r w:rsidR="00864197">
          <w:rPr>
            <w:noProof/>
            <w:webHidden/>
          </w:rPr>
          <w:fldChar w:fldCharType="separate"/>
        </w:r>
        <w:r w:rsidR="00864197">
          <w:rPr>
            <w:noProof/>
            <w:webHidden/>
          </w:rPr>
          <w:t>13</w:t>
        </w:r>
        <w:r w:rsidR="00864197">
          <w:rPr>
            <w:noProof/>
            <w:webHidden/>
          </w:rPr>
          <w:fldChar w:fldCharType="end"/>
        </w:r>
      </w:hyperlink>
    </w:p>
    <w:p w14:paraId="09B3043C" w14:textId="54A22548"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8" w:history="1">
        <w:r w:rsidR="00864197" w:rsidRPr="006D7B7E">
          <w:rPr>
            <w:rStyle w:val="Hyperlink"/>
            <w:noProof/>
          </w:rPr>
          <w:t>Incident Management Team</w:t>
        </w:r>
        <w:r w:rsidR="00864197">
          <w:rPr>
            <w:noProof/>
            <w:webHidden/>
          </w:rPr>
          <w:tab/>
        </w:r>
        <w:r w:rsidR="00864197">
          <w:rPr>
            <w:noProof/>
            <w:webHidden/>
          </w:rPr>
          <w:fldChar w:fldCharType="begin"/>
        </w:r>
        <w:r w:rsidR="00864197">
          <w:rPr>
            <w:noProof/>
            <w:webHidden/>
          </w:rPr>
          <w:instrText xml:space="preserve"> PAGEREF _Toc519788568 \h </w:instrText>
        </w:r>
        <w:r w:rsidR="00864197">
          <w:rPr>
            <w:noProof/>
            <w:webHidden/>
          </w:rPr>
        </w:r>
        <w:r w:rsidR="00864197">
          <w:rPr>
            <w:noProof/>
            <w:webHidden/>
          </w:rPr>
          <w:fldChar w:fldCharType="separate"/>
        </w:r>
        <w:r w:rsidR="00864197">
          <w:rPr>
            <w:noProof/>
            <w:webHidden/>
          </w:rPr>
          <w:t>14</w:t>
        </w:r>
        <w:r w:rsidR="00864197">
          <w:rPr>
            <w:noProof/>
            <w:webHidden/>
          </w:rPr>
          <w:fldChar w:fldCharType="end"/>
        </w:r>
      </w:hyperlink>
    </w:p>
    <w:p w14:paraId="33B628A5" w14:textId="3E3A1182"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69" w:history="1">
        <w:r w:rsidR="00864197" w:rsidRPr="006D7B7E">
          <w:rPr>
            <w:rStyle w:val="Hyperlink"/>
            <w:noProof/>
          </w:rPr>
          <w:t>Command Staff</w:t>
        </w:r>
        <w:r w:rsidR="00864197">
          <w:rPr>
            <w:noProof/>
            <w:webHidden/>
          </w:rPr>
          <w:tab/>
        </w:r>
        <w:r w:rsidR="00864197">
          <w:rPr>
            <w:noProof/>
            <w:webHidden/>
          </w:rPr>
          <w:fldChar w:fldCharType="begin"/>
        </w:r>
        <w:r w:rsidR="00864197">
          <w:rPr>
            <w:noProof/>
            <w:webHidden/>
          </w:rPr>
          <w:instrText xml:space="preserve"> PAGEREF _Toc519788569 \h </w:instrText>
        </w:r>
        <w:r w:rsidR="00864197">
          <w:rPr>
            <w:noProof/>
            <w:webHidden/>
          </w:rPr>
        </w:r>
        <w:r w:rsidR="00864197">
          <w:rPr>
            <w:noProof/>
            <w:webHidden/>
          </w:rPr>
          <w:fldChar w:fldCharType="separate"/>
        </w:r>
        <w:r w:rsidR="00864197">
          <w:rPr>
            <w:noProof/>
            <w:webHidden/>
          </w:rPr>
          <w:t>14</w:t>
        </w:r>
        <w:r w:rsidR="00864197">
          <w:rPr>
            <w:noProof/>
            <w:webHidden/>
          </w:rPr>
          <w:fldChar w:fldCharType="end"/>
        </w:r>
      </w:hyperlink>
    </w:p>
    <w:p w14:paraId="6E421A48" w14:textId="2196A19E"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0" w:history="1">
        <w:r w:rsidR="00864197" w:rsidRPr="006D7B7E">
          <w:rPr>
            <w:rStyle w:val="Hyperlink"/>
            <w:noProof/>
          </w:rPr>
          <w:t>General Staff</w:t>
        </w:r>
        <w:r w:rsidR="00864197">
          <w:rPr>
            <w:noProof/>
            <w:webHidden/>
          </w:rPr>
          <w:tab/>
        </w:r>
        <w:r w:rsidR="00864197">
          <w:rPr>
            <w:noProof/>
            <w:webHidden/>
          </w:rPr>
          <w:fldChar w:fldCharType="begin"/>
        </w:r>
        <w:r w:rsidR="00864197">
          <w:rPr>
            <w:noProof/>
            <w:webHidden/>
          </w:rPr>
          <w:instrText xml:space="preserve"> PAGEREF _Toc519788570 \h </w:instrText>
        </w:r>
        <w:r w:rsidR="00864197">
          <w:rPr>
            <w:noProof/>
            <w:webHidden/>
          </w:rPr>
        </w:r>
        <w:r w:rsidR="00864197">
          <w:rPr>
            <w:noProof/>
            <w:webHidden/>
          </w:rPr>
          <w:fldChar w:fldCharType="separate"/>
        </w:r>
        <w:r w:rsidR="00864197">
          <w:rPr>
            <w:noProof/>
            <w:webHidden/>
          </w:rPr>
          <w:t>14</w:t>
        </w:r>
        <w:r w:rsidR="00864197">
          <w:rPr>
            <w:noProof/>
            <w:webHidden/>
          </w:rPr>
          <w:fldChar w:fldCharType="end"/>
        </w:r>
      </w:hyperlink>
    </w:p>
    <w:p w14:paraId="78F71BE9" w14:textId="619DC0AC"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1" w:history="1">
        <w:r w:rsidR="00864197" w:rsidRPr="006D7B7E">
          <w:rPr>
            <w:rStyle w:val="Hyperlink"/>
            <w:noProof/>
          </w:rPr>
          <w:t>Public Information Officer Responsibilities</w:t>
        </w:r>
        <w:r w:rsidR="00864197">
          <w:rPr>
            <w:noProof/>
            <w:webHidden/>
          </w:rPr>
          <w:tab/>
        </w:r>
        <w:r w:rsidR="00864197">
          <w:rPr>
            <w:noProof/>
            <w:webHidden/>
          </w:rPr>
          <w:fldChar w:fldCharType="begin"/>
        </w:r>
        <w:r w:rsidR="00864197">
          <w:rPr>
            <w:noProof/>
            <w:webHidden/>
          </w:rPr>
          <w:instrText xml:space="preserve"> PAGEREF _Toc519788571 \h </w:instrText>
        </w:r>
        <w:r w:rsidR="00864197">
          <w:rPr>
            <w:noProof/>
            <w:webHidden/>
          </w:rPr>
        </w:r>
        <w:r w:rsidR="00864197">
          <w:rPr>
            <w:noProof/>
            <w:webHidden/>
          </w:rPr>
          <w:fldChar w:fldCharType="separate"/>
        </w:r>
        <w:r w:rsidR="00864197">
          <w:rPr>
            <w:noProof/>
            <w:webHidden/>
          </w:rPr>
          <w:t>15</w:t>
        </w:r>
        <w:r w:rsidR="00864197">
          <w:rPr>
            <w:noProof/>
            <w:webHidden/>
          </w:rPr>
          <w:fldChar w:fldCharType="end"/>
        </w:r>
      </w:hyperlink>
    </w:p>
    <w:p w14:paraId="3AF6BF3E" w14:textId="27480724"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2" w:history="1">
        <w:r w:rsidR="00864197" w:rsidRPr="006D7B7E">
          <w:rPr>
            <w:rStyle w:val="Hyperlink"/>
            <w:noProof/>
          </w:rPr>
          <w:t>Safety Officer Responsibilities</w:t>
        </w:r>
        <w:r w:rsidR="00864197">
          <w:rPr>
            <w:noProof/>
            <w:webHidden/>
          </w:rPr>
          <w:tab/>
        </w:r>
        <w:r w:rsidR="00864197">
          <w:rPr>
            <w:noProof/>
            <w:webHidden/>
          </w:rPr>
          <w:fldChar w:fldCharType="begin"/>
        </w:r>
        <w:r w:rsidR="00864197">
          <w:rPr>
            <w:noProof/>
            <w:webHidden/>
          </w:rPr>
          <w:instrText xml:space="preserve"> PAGEREF _Toc519788572 \h </w:instrText>
        </w:r>
        <w:r w:rsidR="00864197">
          <w:rPr>
            <w:noProof/>
            <w:webHidden/>
          </w:rPr>
        </w:r>
        <w:r w:rsidR="00864197">
          <w:rPr>
            <w:noProof/>
            <w:webHidden/>
          </w:rPr>
          <w:fldChar w:fldCharType="separate"/>
        </w:r>
        <w:r w:rsidR="00864197">
          <w:rPr>
            <w:noProof/>
            <w:webHidden/>
          </w:rPr>
          <w:t>15</w:t>
        </w:r>
        <w:r w:rsidR="00864197">
          <w:rPr>
            <w:noProof/>
            <w:webHidden/>
          </w:rPr>
          <w:fldChar w:fldCharType="end"/>
        </w:r>
      </w:hyperlink>
    </w:p>
    <w:p w14:paraId="27138245" w14:textId="6867E42C"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3" w:history="1">
        <w:r w:rsidR="00864197" w:rsidRPr="006D7B7E">
          <w:rPr>
            <w:rStyle w:val="Hyperlink"/>
            <w:noProof/>
          </w:rPr>
          <w:t>Liaison Officer Responsibilities</w:t>
        </w:r>
        <w:r w:rsidR="00864197">
          <w:rPr>
            <w:noProof/>
            <w:webHidden/>
          </w:rPr>
          <w:tab/>
        </w:r>
        <w:r w:rsidR="00864197">
          <w:rPr>
            <w:noProof/>
            <w:webHidden/>
          </w:rPr>
          <w:fldChar w:fldCharType="begin"/>
        </w:r>
        <w:r w:rsidR="00864197">
          <w:rPr>
            <w:noProof/>
            <w:webHidden/>
          </w:rPr>
          <w:instrText xml:space="preserve"> PAGEREF _Toc519788573 \h </w:instrText>
        </w:r>
        <w:r w:rsidR="00864197">
          <w:rPr>
            <w:noProof/>
            <w:webHidden/>
          </w:rPr>
        </w:r>
        <w:r w:rsidR="00864197">
          <w:rPr>
            <w:noProof/>
            <w:webHidden/>
          </w:rPr>
          <w:fldChar w:fldCharType="separate"/>
        </w:r>
        <w:r w:rsidR="00864197">
          <w:rPr>
            <w:noProof/>
            <w:webHidden/>
          </w:rPr>
          <w:t>15</w:t>
        </w:r>
        <w:r w:rsidR="00864197">
          <w:rPr>
            <w:noProof/>
            <w:webHidden/>
          </w:rPr>
          <w:fldChar w:fldCharType="end"/>
        </w:r>
      </w:hyperlink>
    </w:p>
    <w:p w14:paraId="32795541" w14:textId="2F9ED9DC"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4" w:history="1">
        <w:r w:rsidR="00864197" w:rsidRPr="006D7B7E">
          <w:rPr>
            <w:rStyle w:val="Hyperlink"/>
            <w:noProof/>
          </w:rPr>
          <w:t>Assistants</w:t>
        </w:r>
        <w:r w:rsidR="00864197">
          <w:rPr>
            <w:noProof/>
            <w:webHidden/>
          </w:rPr>
          <w:tab/>
        </w:r>
        <w:r w:rsidR="00864197">
          <w:rPr>
            <w:noProof/>
            <w:webHidden/>
          </w:rPr>
          <w:fldChar w:fldCharType="begin"/>
        </w:r>
        <w:r w:rsidR="00864197">
          <w:rPr>
            <w:noProof/>
            <w:webHidden/>
          </w:rPr>
          <w:instrText xml:space="preserve"> PAGEREF _Toc519788574 \h </w:instrText>
        </w:r>
        <w:r w:rsidR="00864197">
          <w:rPr>
            <w:noProof/>
            <w:webHidden/>
          </w:rPr>
        </w:r>
        <w:r w:rsidR="00864197">
          <w:rPr>
            <w:noProof/>
            <w:webHidden/>
          </w:rPr>
          <w:fldChar w:fldCharType="separate"/>
        </w:r>
        <w:r w:rsidR="00864197">
          <w:rPr>
            <w:noProof/>
            <w:webHidden/>
          </w:rPr>
          <w:t>16</w:t>
        </w:r>
        <w:r w:rsidR="00864197">
          <w:rPr>
            <w:noProof/>
            <w:webHidden/>
          </w:rPr>
          <w:fldChar w:fldCharType="end"/>
        </w:r>
      </w:hyperlink>
    </w:p>
    <w:p w14:paraId="73C85D53" w14:textId="586B4A1D"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5" w:history="1">
        <w:r w:rsidR="00864197" w:rsidRPr="006D7B7E">
          <w:rPr>
            <w:rStyle w:val="Hyperlink"/>
            <w:noProof/>
          </w:rPr>
          <w:t>Additional Command</w:t>
        </w:r>
        <w:r w:rsidR="00864197">
          <w:rPr>
            <w:noProof/>
            <w:webHidden/>
          </w:rPr>
          <w:tab/>
        </w:r>
        <w:r w:rsidR="00864197">
          <w:rPr>
            <w:noProof/>
            <w:webHidden/>
          </w:rPr>
          <w:fldChar w:fldCharType="begin"/>
        </w:r>
        <w:r w:rsidR="00864197">
          <w:rPr>
            <w:noProof/>
            <w:webHidden/>
          </w:rPr>
          <w:instrText xml:space="preserve"> PAGEREF _Toc519788575 \h </w:instrText>
        </w:r>
        <w:r w:rsidR="00864197">
          <w:rPr>
            <w:noProof/>
            <w:webHidden/>
          </w:rPr>
        </w:r>
        <w:r w:rsidR="00864197">
          <w:rPr>
            <w:noProof/>
            <w:webHidden/>
          </w:rPr>
          <w:fldChar w:fldCharType="separate"/>
        </w:r>
        <w:r w:rsidR="00864197">
          <w:rPr>
            <w:noProof/>
            <w:webHidden/>
          </w:rPr>
          <w:t>16</w:t>
        </w:r>
        <w:r w:rsidR="00864197">
          <w:rPr>
            <w:noProof/>
            <w:webHidden/>
          </w:rPr>
          <w:fldChar w:fldCharType="end"/>
        </w:r>
      </w:hyperlink>
    </w:p>
    <w:p w14:paraId="68B13AA0" w14:textId="23D43CD0"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6" w:history="1">
        <w:r w:rsidR="00864197" w:rsidRPr="006D7B7E">
          <w:rPr>
            <w:rStyle w:val="Hyperlink"/>
            <w:noProof/>
          </w:rPr>
          <w:t>Operations Section Chief Responsibilities</w:t>
        </w:r>
        <w:r w:rsidR="00864197">
          <w:rPr>
            <w:noProof/>
            <w:webHidden/>
          </w:rPr>
          <w:tab/>
        </w:r>
        <w:r w:rsidR="00864197">
          <w:rPr>
            <w:noProof/>
            <w:webHidden/>
          </w:rPr>
          <w:fldChar w:fldCharType="begin"/>
        </w:r>
        <w:r w:rsidR="00864197">
          <w:rPr>
            <w:noProof/>
            <w:webHidden/>
          </w:rPr>
          <w:instrText xml:space="preserve"> PAGEREF _Toc519788576 \h </w:instrText>
        </w:r>
        <w:r w:rsidR="00864197">
          <w:rPr>
            <w:noProof/>
            <w:webHidden/>
          </w:rPr>
        </w:r>
        <w:r w:rsidR="00864197">
          <w:rPr>
            <w:noProof/>
            <w:webHidden/>
          </w:rPr>
          <w:fldChar w:fldCharType="separate"/>
        </w:r>
        <w:r w:rsidR="00864197">
          <w:rPr>
            <w:noProof/>
            <w:webHidden/>
          </w:rPr>
          <w:t>16</w:t>
        </w:r>
        <w:r w:rsidR="00864197">
          <w:rPr>
            <w:noProof/>
            <w:webHidden/>
          </w:rPr>
          <w:fldChar w:fldCharType="end"/>
        </w:r>
      </w:hyperlink>
    </w:p>
    <w:p w14:paraId="72230787" w14:textId="36315557"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7" w:history="1">
        <w:r w:rsidR="00864197" w:rsidRPr="006D7B7E">
          <w:rPr>
            <w:rStyle w:val="Hyperlink"/>
            <w:noProof/>
          </w:rPr>
          <w:t>Planning Section Chief Responsibilities</w:t>
        </w:r>
        <w:r w:rsidR="00864197">
          <w:rPr>
            <w:noProof/>
            <w:webHidden/>
          </w:rPr>
          <w:tab/>
        </w:r>
        <w:r w:rsidR="00864197">
          <w:rPr>
            <w:noProof/>
            <w:webHidden/>
          </w:rPr>
          <w:fldChar w:fldCharType="begin"/>
        </w:r>
        <w:r w:rsidR="00864197">
          <w:rPr>
            <w:noProof/>
            <w:webHidden/>
          </w:rPr>
          <w:instrText xml:space="preserve"> PAGEREF _Toc519788577 \h </w:instrText>
        </w:r>
        <w:r w:rsidR="00864197">
          <w:rPr>
            <w:noProof/>
            <w:webHidden/>
          </w:rPr>
        </w:r>
        <w:r w:rsidR="00864197">
          <w:rPr>
            <w:noProof/>
            <w:webHidden/>
          </w:rPr>
          <w:fldChar w:fldCharType="separate"/>
        </w:r>
        <w:r w:rsidR="00864197">
          <w:rPr>
            <w:noProof/>
            <w:webHidden/>
          </w:rPr>
          <w:t>16</w:t>
        </w:r>
        <w:r w:rsidR="00864197">
          <w:rPr>
            <w:noProof/>
            <w:webHidden/>
          </w:rPr>
          <w:fldChar w:fldCharType="end"/>
        </w:r>
      </w:hyperlink>
    </w:p>
    <w:p w14:paraId="44E4CC77" w14:textId="6C55FA75"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8" w:history="1">
        <w:r w:rsidR="00864197" w:rsidRPr="006D7B7E">
          <w:rPr>
            <w:rStyle w:val="Hyperlink"/>
            <w:noProof/>
          </w:rPr>
          <w:t>Logistics Section Chief Responsibilities</w:t>
        </w:r>
        <w:r w:rsidR="00864197">
          <w:rPr>
            <w:noProof/>
            <w:webHidden/>
          </w:rPr>
          <w:tab/>
        </w:r>
        <w:r w:rsidR="00864197">
          <w:rPr>
            <w:noProof/>
            <w:webHidden/>
          </w:rPr>
          <w:fldChar w:fldCharType="begin"/>
        </w:r>
        <w:r w:rsidR="00864197">
          <w:rPr>
            <w:noProof/>
            <w:webHidden/>
          </w:rPr>
          <w:instrText xml:space="preserve"> PAGEREF _Toc519788578 \h </w:instrText>
        </w:r>
        <w:r w:rsidR="00864197">
          <w:rPr>
            <w:noProof/>
            <w:webHidden/>
          </w:rPr>
        </w:r>
        <w:r w:rsidR="00864197">
          <w:rPr>
            <w:noProof/>
            <w:webHidden/>
          </w:rPr>
          <w:fldChar w:fldCharType="separate"/>
        </w:r>
        <w:r w:rsidR="00864197">
          <w:rPr>
            <w:noProof/>
            <w:webHidden/>
          </w:rPr>
          <w:t>17</w:t>
        </w:r>
        <w:r w:rsidR="00864197">
          <w:rPr>
            <w:noProof/>
            <w:webHidden/>
          </w:rPr>
          <w:fldChar w:fldCharType="end"/>
        </w:r>
      </w:hyperlink>
    </w:p>
    <w:p w14:paraId="1884C5FA" w14:textId="0053C877"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79" w:history="1">
        <w:r w:rsidR="00864197" w:rsidRPr="006D7B7E">
          <w:rPr>
            <w:rStyle w:val="Hyperlink"/>
            <w:noProof/>
          </w:rPr>
          <w:t>Finance/Administration Section Chief Resposibilities</w:t>
        </w:r>
        <w:r w:rsidR="00864197">
          <w:rPr>
            <w:noProof/>
            <w:webHidden/>
          </w:rPr>
          <w:tab/>
        </w:r>
        <w:r w:rsidR="00864197">
          <w:rPr>
            <w:noProof/>
            <w:webHidden/>
          </w:rPr>
          <w:fldChar w:fldCharType="begin"/>
        </w:r>
        <w:r w:rsidR="00864197">
          <w:rPr>
            <w:noProof/>
            <w:webHidden/>
          </w:rPr>
          <w:instrText xml:space="preserve"> PAGEREF _Toc519788579 \h </w:instrText>
        </w:r>
        <w:r w:rsidR="00864197">
          <w:rPr>
            <w:noProof/>
            <w:webHidden/>
          </w:rPr>
        </w:r>
        <w:r w:rsidR="00864197">
          <w:rPr>
            <w:noProof/>
            <w:webHidden/>
          </w:rPr>
          <w:fldChar w:fldCharType="separate"/>
        </w:r>
        <w:r w:rsidR="00864197">
          <w:rPr>
            <w:noProof/>
            <w:webHidden/>
          </w:rPr>
          <w:t>18</w:t>
        </w:r>
        <w:r w:rsidR="00864197">
          <w:rPr>
            <w:noProof/>
            <w:webHidden/>
          </w:rPr>
          <w:fldChar w:fldCharType="end"/>
        </w:r>
      </w:hyperlink>
    </w:p>
    <w:p w14:paraId="38ABCC01" w14:textId="7C7333CF"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0" w:history="1">
        <w:r w:rsidR="00864197" w:rsidRPr="006D7B7E">
          <w:rPr>
            <w:rStyle w:val="Hyperlink"/>
            <w:noProof/>
          </w:rPr>
          <w:t>Intelligence/Investigations Function</w:t>
        </w:r>
        <w:r w:rsidR="00864197">
          <w:rPr>
            <w:noProof/>
            <w:webHidden/>
          </w:rPr>
          <w:tab/>
        </w:r>
        <w:r w:rsidR="00864197">
          <w:rPr>
            <w:noProof/>
            <w:webHidden/>
          </w:rPr>
          <w:fldChar w:fldCharType="begin"/>
        </w:r>
        <w:r w:rsidR="00864197">
          <w:rPr>
            <w:noProof/>
            <w:webHidden/>
          </w:rPr>
          <w:instrText xml:space="preserve"> PAGEREF _Toc519788580 \h </w:instrText>
        </w:r>
        <w:r w:rsidR="00864197">
          <w:rPr>
            <w:noProof/>
            <w:webHidden/>
          </w:rPr>
        </w:r>
        <w:r w:rsidR="00864197">
          <w:rPr>
            <w:noProof/>
            <w:webHidden/>
          </w:rPr>
          <w:fldChar w:fldCharType="separate"/>
        </w:r>
        <w:r w:rsidR="00864197">
          <w:rPr>
            <w:noProof/>
            <w:webHidden/>
          </w:rPr>
          <w:t>19</w:t>
        </w:r>
        <w:r w:rsidR="00864197">
          <w:rPr>
            <w:noProof/>
            <w:webHidden/>
          </w:rPr>
          <w:fldChar w:fldCharType="end"/>
        </w:r>
      </w:hyperlink>
    </w:p>
    <w:p w14:paraId="31BE2771" w14:textId="25342C13"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1" w:history="1">
        <w:r w:rsidR="00864197" w:rsidRPr="006D7B7E">
          <w:rPr>
            <w:rStyle w:val="Hyperlink"/>
            <w:noProof/>
          </w:rPr>
          <w:t>Deputies</w:t>
        </w:r>
        <w:r w:rsidR="00864197">
          <w:rPr>
            <w:noProof/>
            <w:webHidden/>
          </w:rPr>
          <w:tab/>
        </w:r>
        <w:r w:rsidR="00864197">
          <w:rPr>
            <w:noProof/>
            <w:webHidden/>
          </w:rPr>
          <w:fldChar w:fldCharType="begin"/>
        </w:r>
        <w:r w:rsidR="00864197">
          <w:rPr>
            <w:noProof/>
            <w:webHidden/>
          </w:rPr>
          <w:instrText xml:space="preserve"> PAGEREF _Toc519788581 \h </w:instrText>
        </w:r>
        <w:r w:rsidR="00864197">
          <w:rPr>
            <w:noProof/>
            <w:webHidden/>
          </w:rPr>
        </w:r>
        <w:r w:rsidR="00864197">
          <w:rPr>
            <w:noProof/>
            <w:webHidden/>
          </w:rPr>
          <w:fldChar w:fldCharType="separate"/>
        </w:r>
        <w:r w:rsidR="00864197">
          <w:rPr>
            <w:noProof/>
            <w:webHidden/>
          </w:rPr>
          <w:t>20</w:t>
        </w:r>
        <w:r w:rsidR="00864197">
          <w:rPr>
            <w:noProof/>
            <w:webHidden/>
          </w:rPr>
          <w:fldChar w:fldCharType="end"/>
        </w:r>
      </w:hyperlink>
    </w:p>
    <w:p w14:paraId="66FBF529" w14:textId="646FE734"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2" w:history="1">
        <w:r w:rsidR="00864197" w:rsidRPr="006D7B7E">
          <w:rPr>
            <w:rStyle w:val="Hyperlink"/>
            <w:noProof/>
          </w:rPr>
          <w:t>Assistants</w:t>
        </w:r>
        <w:r w:rsidR="00864197">
          <w:rPr>
            <w:noProof/>
            <w:webHidden/>
          </w:rPr>
          <w:tab/>
        </w:r>
        <w:r w:rsidR="00864197">
          <w:rPr>
            <w:noProof/>
            <w:webHidden/>
          </w:rPr>
          <w:fldChar w:fldCharType="begin"/>
        </w:r>
        <w:r w:rsidR="00864197">
          <w:rPr>
            <w:noProof/>
            <w:webHidden/>
          </w:rPr>
          <w:instrText xml:space="preserve"> PAGEREF _Toc519788582 \h </w:instrText>
        </w:r>
        <w:r w:rsidR="00864197">
          <w:rPr>
            <w:noProof/>
            <w:webHidden/>
          </w:rPr>
        </w:r>
        <w:r w:rsidR="00864197">
          <w:rPr>
            <w:noProof/>
            <w:webHidden/>
          </w:rPr>
          <w:fldChar w:fldCharType="separate"/>
        </w:r>
        <w:r w:rsidR="00864197">
          <w:rPr>
            <w:noProof/>
            <w:webHidden/>
          </w:rPr>
          <w:t>20</w:t>
        </w:r>
        <w:r w:rsidR="00864197">
          <w:rPr>
            <w:noProof/>
            <w:webHidden/>
          </w:rPr>
          <w:fldChar w:fldCharType="end"/>
        </w:r>
      </w:hyperlink>
    </w:p>
    <w:p w14:paraId="6AF9214D" w14:textId="6EAB4116"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3" w:history="1">
        <w:r w:rsidR="00864197" w:rsidRPr="006D7B7E">
          <w:rPr>
            <w:rStyle w:val="Hyperlink"/>
            <w:noProof/>
          </w:rPr>
          <w:t>Technical Specialists</w:t>
        </w:r>
        <w:r w:rsidR="00864197">
          <w:rPr>
            <w:noProof/>
            <w:webHidden/>
          </w:rPr>
          <w:tab/>
        </w:r>
        <w:r w:rsidR="00864197">
          <w:rPr>
            <w:noProof/>
            <w:webHidden/>
          </w:rPr>
          <w:fldChar w:fldCharType="begin"/>
        </w:r>
        <w:r w:rsidR="00864197">
          <w:rPr>
            <w:noProof/>
            <w:webHidden/>
          </w:rPr>
          <w:instrText xml:space="preserve"> PAGEREF _Toc519788583 \h </w:instrText>
        </w:r>
        <w:r w:rsidR="00864197">
          <w:rPr>
            <w:noProof/>
            <w:webHidden/>
          </w:rPr>
        </w:r>
        <w:r w:rsidR="00864197">
          <w:rPr>
            <w:noProof/>
            <w:webHidden/>
          </w:rPr>
          <w:fldChar w:fldCharType="separate"/>
        </w:r>
        <w:r w:rsidR="00864197">
          <w:rPr>
            <w:noProof/>
            <w:webHidden/>
          </w:rPr>
          <w:t>20</w:t>
        </w:r>
        <w:r w:rsidR="00864197">
          <w:rPr>
            <w:noProof/>
            <w:webHidden/>
          </w:rPr>
          <w:fldChar w:fldCharType="end"/>
        </w:r>
      </w:hyperlink>
    </w:p>
    <w:p w14:paraId="727F6707" w14:textId="64485F0A"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4" w:history="1">
        <w:r w:rsidR="00864197" w:rsidRPr="006D7B7E">
          <w:rPr>
            <w:rStyle w:val="Hyperlink"/>
            <w:noProof/>
          </w:rPr>
          <w:t>Agency Representatives</w:t>
        </w:r>
        <w:r w:rsidR="00864197">
          <w:rPr>
            <w:noProof/>
            <w:webHidden/>
          </w:rPr>
          <w:tab/>
        </w:r>
        <w:r w:rsidR="00864197">
          <w:rPr>
            <w:noProof/>
            <w:webHidden/>
          </w:rPr>
          <w:fldChar w:fldCharType="begin"/>
        </w:r>
        <w:r w:rsidR="00864197">
          <w:rPr>
            <w:noProof/>
            <w:webHidden/>
          </w:rPr>
          <w:instrText xml:space="preserve"> PAGEREF _Toc519788584 \h </w:instrText>
        </w:r>
        <w:r w:rsidR="00864197">
          <w:rPr>
            <w:noProof/>
            <w:webHidden/>
          </w:rPr>
        </w:r>
        <w:r w:rsidR="00864197">
          <w:rPr>
            <w:noProof/>
            <w:webHidden/>
          </w:rPr>
          <w:fldChar w:fldCharType="separate"/>
        </w:r>
        <w:r w:rsidR="00864197">
          <w:rPr>
            <w:noProof/>
            <w:webHidden/>
          </w:rPr>
          <w:t>21</w:t>
        </w:r>
        <w:r w:rsidR="00864197">
          <w:rPr>
            <w:noProof/>
            <w:webHidden/>
          </w:rPr>
          <w:fldChar w:fldCharType="end"/>
        </w:r>
      </w:hyperlink>
    </w:p>
    <w:p w14:paraId="1CA072A7" w14:textId="54709B44"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5" w:history="1">
        <w:r w:rsidR="00864197" w:rsidRPr="006D7B7E">
          <w:rPr>
            <w:rStyle w:val="Hyperlink"/>
            <w:noProof/>
          </w:rPr>
          <w:t>Incident Action Planning Process</w:t>
        </w:r>
        <w:r w:rsidR="00864197">
          <w:rPr>
            <w:noProof/>
            <w:webHidden/>
          </w:rPr>
          <w:tab/>
        </w:r>
        <w:r w:rsidR="00864197">
          <w:rPr>
            <w:noProof/>
            <w:webHidden/>
          </w:rPr>
          <w:fldChar w:fldCharType="begin"/>
        </w:r>
        <w:r w:rsidR="00864197">
          <w:rPr>
            <w:noProof/>
            <w:webHidden/>
          </w:rPr>
          <w:instrText xml:space="preserve"> PAGEREF _Toc519788585 \h </w:instrText>
        </w:r>
        <w:r w:rsidR="00864197">
          <w:rPr>
            <w:noProof/>
            <w:webHidden/>
          </w:rPr>
        </w:r>
        <w:r w:rsidR="00864197">
          <w:rPr>
            <w:noProof/>
            <w:webHidden/>
          </w:rPr>
          <w:fldChar w:fldCharType="separate"/>
        </w:r>
        <w:r w:rsidR="00864197">
          <w:rPr>
            <w:noProof/>
            <w:webHidden/>
          </w:rPr>
          <w:t>22</w:t>
        </w:r>
        <w:r w:rsidR="00864197">
          <w:rPr>
            <w:noProof/>
            <w:webHidden/>
          </w:rPr>
          <w:fldChar w:fldCharType="end"/>
        </w:r>
      </w:hyperlink>
    </w:p>
    <w:p w14:paraId="525B34ED" w14:textId="64506A99" w:rsidR="00864197" w:rsidRDefault="00B01A27">
      <w:pPr>
        <w:pStyle w:val="TOC1"/>
        <w:tabs>
          <w:tab w:val="right" w:leader="dot" w:pos="9350"/>
        </w:tabs>
        <w:rPr>
          <w:rFonts w:asciiTheme="minorHAnsi" w:eastAsiaTheme="minorEastAsia" w:hAnsiTheme="minorHAnsi"/>
          <w:noProof/>
          <w:sz w:val="22"/>
        </w:rPr>
      </w:pPr>
      <w:hyperlink w:anchor="_Toc519788586" w:history="1">
        <w:r w:rsidR="00864197" w:rsidRPr="006D7B7E">
          <w:rPr>
            <w:rStyle w:val="Hyperlink"/>
            <w:noProof/>
          </w:rPr>
          <w:t>Unified Command</w:t>
        </w:r>
        <w:r w:rsidR="00864197">
          <w:rPr>
            <w:noProof/>
            <w:webHidden/>
          </w:rPr>
          <w:tab/>
        </w:r>
        <w:r w:rsidR="00864197">
          <w:rPr>
            <w:noProof/>
            <w:webHidden/>
          </w:rPr>
          <w:fldChar w:fldCharType="begin"/>
        </w:r>
        <w:r w:rsidR="00864197">
          <w:rPr>
            <w:noProof/>
            <w:webHidden/>
          </w:rPr>
          <w:instrText xml:space="preserve"> PAGEREF _Toc519788586 \h </w:instrText>
        </w:r>
        <w:r w:rsidR="00864197">
          <w:rPr>
            <w:noProof/>
            <w:webHidden/>
          </w:rPr>
        </w:r>
        <w:r w:rsidR="00864197">
          <w:rPr>
            <w:noProof/>
            <w:webHidden/>
          </w:rPr>
          <w:fldChar w:fldCharType="separate"/>
        </w:r>
        <w:r w:rsidR="00864197">
          <w:rPr>
            <w:noProof/>
            <w:webHidden/>
          </w:rPr>
          <w:t>25</w:t>
        </w:r>
        <w:r w:rsidR="00864197">
          <w:rPr>
            <w:noProof/>
            <w:webHidden/>
          </w:rPr>
          <w:fldChar w:fldCharType="end"/>
        </w:r>
      </w:hyperlink>
    </w:p>
    <w:p w14:paraId="100A5426" w14:textId="46B7D043"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7" w:history="1">
        <w:r w:rsidR="00864197" w:rsidRPr="006D7B7E">
          <w:rPr>
            <w:rStyle w:val="Hyperlink"/>
            <w:noProof/>
          </w:rPr>
          <w:t>Shared General Staff Sections</w:t>
        </w:r>
        <w:r w:rsidR="00864197">
          <w:rPr>
            <w:noProof/>
            <w:webHidden/>
          </w:rPr>
          <w:tab/>
        </w:r>
        <w:r w:rsidR="00864197">
          <w:rPr>
            <w:noProof/>
            <w:webHidden/>
          </w:rPr>
          <w:fldChar w:fldCharType="begin"/>
        </w:r>
        <w:r w:rsidR="00864197">
          <w:rPr>
            <w:noProof/>
            <w:webHidden/>
          </w:rPr>
          <w:instrText xml:space="preserve"> PAGEREF _Toc519788587 \h </w:instrText>
        </w:r>
        <w:r w:rsidR="00864197">
          <w:rPr>
            <w:noProof/>
            <w:webHidden/>
          </w:rPr>
        </w:r>
        <w:r w:rsidR="00864197">
          <w:rPr>
            <w:noProof/>
            <w:webHidden/>
          </w:rPr>
          <w:fldChar w:fldCharType="separate"/>
        </w:r>
        <w:r w:rsidR="00864197">
          <w:rPr>
            <w:noProof/>
            <w:webHidden/>
          </w:rPr>
          <w:t>25</w:t>
        </w:r>
        <w:r w:rsidR="00864197">
          <w:rPr>
            <w:noProof/>
            <w:webHidden/>
          </w:rPr>
          <w:fldChar w:fldCharType="end"/>
        </w:r>
      </w:hyperlink>
    </w:p>
    <w:p w14:paraId="774AE66E" w14:textId="291E9252"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8" w:history="1">
        <w:r w:rsidR="00864197" w:rsidRPr="006D7B7E">
          <w:rPr>
            <w:rStyle w:val="Hyperlink"/>
            <w:noProof/>
          </w:rPr>
          <w:t>Coordinated Resource Ordering</w:t>
        </w:r>
        <w:r w:rsidR="00864197">
          <w:rPr>
            <w:noProof/>
            <w:webHidden/>
          </w:rPr>
          <w:tab/>
        </w:r>
        <w:r w:rsidR="00864197">
          <w:rPr>
            <w:noProof/>
            <w:webHidden/>
          </w:rPr>
          <w:fldChar w:fldCharType="begin"/>
        </w:r>
        <w:r w:rsidR="00864197">
          <w:rPr>
            <w:noProof/>
            <w:webHidden/>
          </w:rPr>
          <w:instrText xml:space="preserve"> PAGEREF _Toc519788588 \h </w:instrText>
        </w:r>
        <w:r w:rsidR="00864197">
          <w:rPr>
            <w:noProof/>
            <w:webHidden/>
          </w:rPr>
        </w:r>
        <w:r w:rsidR="00864197">
          <w:rPr>
            <w:noProof/>
            <w:webHidden/>
          </w:rPr>
          <w:fldChar w:fldCharType="separate"/>
        </w:r>
        <w:r w:rsidR="00864197">
          <w:rPr>
            <w:noProof/>
            <w:webHidden/>
          </w:rPr>
          <w:t>26</w:t>
        </w:r>
        <w:r w:rsidR="00864197">
          <w:rPr>
            <w:noProof/>
            <w:webHidden/>
          </w:rPr>
          <w:fldChar w:fldCharType="end"/>
        </w:r>
      </w:hyperlink>
    </w:p>
    <w:p w14:paraId="0F7705BF" w14:textId="21FC2D14"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89" w:history="1">
        <w:r w:rsidR="00864197" w:rsidRPr="006D7B7E">
          <w:rPr>
            <w:rStyle w:val="Hyperlink"/>
            <w:noProof/>
          </w:rPr>
          <w:t>Responsibilities of the Incident Commander and Unified command</w:t>
        </w:r>
        <w:r w:rsidR="00864197">
          <w:rPr>
            <w:noProof/>
            <w:webHidden/>
          </w:rPr>
          <w:tab/>
        </w:r>
        <w:r w:rsidR="00864197">
          <w:rPr>
            <w:noProof/>
            <w:webHidden/>
          </w:rPr>
          <w:fldChar w:fldCharType="begin"/>
        </w:r>
        <w:r w:rsidR="00864197">
          <w:rPr>
            <w:noProof/>
            <w:webHidden/>
          </w:rPr>
          <w:instrText xml:space="preserve"> PAGEREF _Toc519788589 \h </w:instrText>
        </w:r>
        <w:r w:rsidR="00864197">
          <w:rPr>
            <w:noProof/>
            <w:webHidden/>
          </w:rPr>
        </w:r>
        <w:r w:rsidR="00864197">
          <w:rPr>
            <w:noProof/>
            <w:webHidden/>
          </w:rPr>
          <w:fldChar w:fldCharType="separate"/>
        </w:r>
        <w:r w:rsidR="00864197">
          <w:rPr>
            <w:noProof/>
            <w:webHidden/>
          </w:rPr>
          <w:t>26</w:t>
        </w:r>
        <w:r w:rsidR="00864197">
          <w:rPr>
            <w:noProof/>
            <w:webHidden/>
          </w:rPr>
          <w:fldChar w:fldCharType="end"/>
        </w:r>
      </w:hyperlink>
    </w:p>
    <w:p w14:paraId="6424268F" w14:textId="0759B08D"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90" w:history="1">
        <w:r w:rsidR="00864197" w:rsidRPr="006D7B7E">
          <w:rPr>
            <w:rStyle w:val="Hyperlink"/>
            <w:noProof/>
          </w:rPr>
          <w:t>Authority</w:t>
        </w:r>
        <w:r w:rsidR="00864197">
          <w:rPr>
            <w:noProof/>
            <w:webHidden/>
          </w:rPr>
          <w:tab/>
        </w:r>
        <w:r w:rsidR="00864197">
          <w:rPr>
            <w:noProof/>
            <w:webHidden/>
          </w:rPr>
          <w:fldChar w:fldCharType="begin"/>
        </w:r>
        <w:r w:rsidR="00864197">
          <w:rPr>
            <w:noProof/>
            <w:webHidden/>
          </w:rPr>
          <w:instrText xml:space="preserve"> PAGEREF _Toc519788590 \h </w:instrText>
        </w:r>
        <w:r w:rsidR="00864197">
          <w:rPr>
            <w:noProof/>
            <w:webHidden/>
          </w:rPr>
        </w:r>
        <w:r w:rsidR="00864197">
          <w:rPr>
            <w:noProof/>
            <w:webHidden/>
          </w:rPr>
          <w:fldChar w:fldCharType="separate"/>
        </w:r>
        <w:r w:rsidR="00864197">
          <w:rPr>
            <w:noProof/>
            <w:webHidden/>
          </w:rPr>
          <w:t>27</w:t>
        </w:r>
        <w:r w:rsidR="00864197">
          <w:rPr>
            <w:noProof/>
            <w:webHidden/>
          </w:rPr>
          <w:fldChar w:fldCharType="end"/>
        </w:r>
      </w:hyperlink>
    </w:p>
    <w:p w14:paraId="59E8224D" w14:textId="548F9155"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91" w:history="1">
        <w:r w:rsidR="00864197" w:rsidRPr="006D7B7E">
          <w:rPr>
            <w:rStyle w:val="Hyperlink"/>
            <w:noProof/>
          </w:rPr>
          <w:t>Advantages of Using Unified Command</w:t>
        </w:r>
        <w:r w:rsidR="00864197">
          <w:rPr>
            <w:noProof/>
            <w:webHidden/>
          </w:rPr>
          <w:tab/>
        </w:r>
        <w:r w:rsidR="00864197">
          <w:rPr>
            <w:noProof/>
            <w:webHidden/>
          </w:rPr>
          <w:fldChar w:fldCharType="begin"/>
        </w:r>
        <w:r w:rsidR="00864197">
          <w:rPr>
            <w:noProof/>
            <w:webHidden/>
          </w:rPr>
          <w:instrText xml:space="preserve"> PAGEREF _Toc519788591 \h </w:instrText>
        </w:r>
        <w:r w:rsidR="00864197">
          <w:rPr>
            <w:noProof/>
            <w:webHidden/>
          </w:rPr>
        </w:r>
        <w:r w:rsidR="00864197">
          <w:rPr>
            <w:noProof/>
            <w:webHidden/>
          </w:rPr>
          <w:fldChar w:fldCharType="separate"/>
        </w:r>
        <w:r w:rsidR="00864197">
          <w:rPr>
            <w:noProof/>
            <w:webHidden/>
          </w:rPr>
          <w:t>27</w:t>
        </w:r>
        <w:r w:rsidR="00864197">
          <w:rPr>
            <w:noProof/>
            <w:webHidden/>
          </w:rPr>
          <w:fldChar w:fldCharType="end"/>
        </w:r>
      </w:hyperlink>
    </w:p>
    <w:p w14:paraId="3978C275" w14:textId="425590F3" w:rsidR="00864197" w:rsidRDefault="00B01A27">
      <w:pPr>
        <w:pStyle w:val="TOC1"/>
        <w:tabs>
          <w:tab w:val="right" w:leader="dot" w:pos="9350"/>
        </w:tabs>
        <w:rPr>
          <w:rFonts w:asciiTheme="minorHAnsi" w:eastAsiaTheme="minorEastAsia" w:hAnsiTheme="minorHAnsi"/>
          <w:noProof/>
          <w:sz w:val="22"/>
        </w:rPr>
      </w:pPr>
      <w:hyperlink w:anchor="_Toc519788592" w:history="1">
        <w:r w:rsidR="00864197" w:rsidRPr="006D7B7E">
          <w:rPr>
            <w:rStyle w:val="Hyperlink"/>
            <w:noProof/>
          </w:rPr>
          <w:t>Air Operations Branch</w:t>
        </w:r>
        <w:r w:rsidR="00864197">
          <w:rPr>
            <w:noProof/>
            <w:webHidden/>
          </w:rPr>
          <w:tab/>
        </w:r>
        <w:r w:rsidR="00864197">
          <w:rPr>
            <w:noProof/>
            <w:webHidden/>
          </w:rPr>
          <w:fldChar w:fldCharType="begin"/>
        </w:r>
        <w:r w:rsidR="00864197">
          <w:rPr>
            <w:noProof/>
            <w:webHidden/>
          </w:rPr>
          <w:instrText xml:space="preserve"> PAGEREF _Toc519788592 \h </w:instrText>
        </w:r>
        <w:r w:rsidR="00864197">
          <w:rPr>
            <w:noProof/>
            <w:webHidden/>
          </w:rPr>
        </w:r>
        <w:r w:rsidR="00864197">
          <w:rPr>
            <w:noProof/>
            <w:webHidden/>
          </w:rPr>
          <w:fldChar w:fldCharType="separate"/>
        </w:r>
        <w:r w:rsidR="00864197">
          <w:rPr>
            <w:noProof/>
            <w:webHidden/>
          </w:rPr>
          <w:t>28</w:t>
        </w:r>
        <w:r w:rsidR="00864197">
          <w:rPr>
            <w:noProof/>
            <w:webHidden/>
          </w:rPr>
          <w:fldChar w:fldCharType="end"/>
        </w:r>
      </w:hyperlink>
    </w:p>
    <w:p w14:paraId="68C8DE37" w14:textId="1625A175" w:rsidR="00864197" w:rsidRDefault="00B01A27">
      <w:pPr>
        <w:pStyle w:val="TOC2"/>
        <w:tabs>
          <w:tab w:val="right" w:leader="dot" w:pos="9350"/>
        </w:tabs>
        <w:rPr>
          <w:rFonts w:asciiTheme="minorHAnsi" w:eastAsiaTheme="minorEastAsia" w:hAnsiTheme="minorHAnsi" w:cstheme="minorBidi"/>
          <w:noProof/>
          <w:sz w:val="22"/>
          <w:szCs w:val="22"/>
        </w:rPr>
      </w:pPr>
      <w:hyperlink w:anchor="_Toc519788593" w:history="1">
        <w:r w:rsidR="00864197" w:rsidRPr="006D7B7E">
          <w:rPr>
            <w:rStyle w:val="Hyperlink"/>
            <w:noProof/>
          </w:rPr>
          <w:t>Common Types of Aviation Operations</w:t>
        </w:r>
        <w:r w:rsidR="00864197">
          <w:rPr>
            <w:noProof/>
            <w:webHidden/>
          </w:rPr>
          <w:tab/>
        </w:r>
        <w:r w:rsidR="00864197">
          <w:rPr>
            <w:noProof/>
            <w:webHidden/>
          </w:rPr>
          <w:fldChar w:fldCharType="begin"/>
        </w:r>
        <w:r w:rsidR="00864197">
          <w:rPr>
            <w:noProof/>
            <w:webHidden/>
          </w:rPr>
          <w:instrText xml:space="preserve"> PAGEREF _Toc519788593 \h </w:instrText>
        </w:r>
        <w:r w:rsidR="00864197">
          <w:rPr>
            <w:noProof/>
            <w:webHidden/>
          </w:rPr>
        </w:r>
        <w:r w:rsidR="00864197">
          <w:rPr>
            <w:noProof/>
            <w:webHidden/>
          </w:rPr>
          <w:fldChar w:fldCharType="separate"/>
        </w:r>
        <w:r w:rsidR="00864197">
          <w:rPr>
            <w:noProof/>
            <w:webHidden/>
          </w:rPr>
          <w:t>28</w:t>
        </w:r>
        <w:r w:rsidR="00864197">
          <w:rPr>
            <w:noProof/>
            <w:webHidden/>
          </w:rPr>
          <w:fldChar w:fldCharType="end"/>
        </w:r>
      </w:hyperlink>
    </w:p>
    <w:p w14:paraId="7D01CA67" w14:textId="240D1847" w:rsidR="00864197" w:rsidRDefault="00B01A27">
      <w:pPr>
        <w:pStyle w:val="TOC1"/>
        <w:tabs>
          <w:tab w:val="right" w:leader="dot" w:pos="9350"/>
        </w:tabs>
        <w:rPr>
          <w:rFonts w:asciiTheme="minorHAnsi" w:eastAsiaTheme="minorEastAsia" w:hAnsiTheme="minorHAnsi"/>
          <w:noProof/>
          <w:sz w:val="22"/>
        </w:rPr>
      </w:pPr>
      <w:hyperlink w:anchor="_Toc519788594" w:history="1">
        <w:r w:rsidR="00864197" w:rsidRPr="006D7B7E">
          <w:rPr>
            <w:rStyle w:val="Hyperlink"/>
            <w:noProof/>
          </w:rPr>
          <w:t>Presidential Directives</w:t>
        </w:r>
        <w:r w:rsidR="00864197">
          <w:rPr>
            <w:noProof/>
            <w:webHidden/>
          </w:rPr>
          <w:tab/>
        </w:r>
        <w:r w:rsidR="00864197">
          <w:rPr>
            <w:noProof/>
            <w:webHidden/>
          </w:rPr>
          <w:fldChar w:fldCharType="begin"/>
        </w:r>
        <w:r w:rsidR="00864197">
          <w:rPr>
            <w:noProof/>
            <w:webHidden/>
          </w:rPr>
          <w:instrText xml:space="preserve"> PAGEREF _Toc519788594 \h </w:instrText>
        </w:r>
        <w:r w:rsidR="00864197">
          <w:rPr>
            <w:noProof/>
            <w:webHidden/>
          </w:rPr>
        </w:r>
        <w:r w:rsidR="00864197">
          <w:rPr>
            <w:noProof/>
            <w:webHidden/>
          </w:rPr>
          <w:fldChar w:fldCharType="separate"/>
        </w:r>
        <w:r w:rsidR="00864197">
          <w:rPr>
            <w:noProof/>
            <w:webHidden/>
          </w:rPr>
          <w:t>29</w:t>
        </w:r>
        <w:r w:rsidR="00864197">
          <w:rPr>
            <w:noProof/>
            <w:webHidden/>
          </w:rPr>
          <w:fldChar w:fldCharType="end"/>
        </w:r>
      </w:hyperlink>
    </w:p>
    <w:p w14:paraId="48BEDD3C" w14:textId="53FD81CA" w:rsidR="00864197" w:rsidRDefault="00B01A27">
      <w:pPr>
        <w:pStyle w:val="TOC1"/>
        <w:tabs>
          <w:tab w:val="right" w:leader="dot" w:pos="9350"/>
        </w:tabs>
        <w:rPr>
          <w:rFonts w:asciiTheme="minorHAnsi" w:eastAsiaTheme="minorEastAsia" w:hAnsiTheme="minorHAnsi"/>
          <w:noProof/>
          <w:sz w:val="22"/>
        </w:rPr>
      </w:pPr>
      <w:hyperlink w:anchor="_Toc519788595" w:history="1">
        <w:r w:rsidR="00864197" w:rsidRPr="006D7B7E">
          <w:rPr>
            <w:rStyle w:val="Hyperlink"/>
            <w:noProof/>
          </w:rPr>
          <w:t>ICS Forms</w:t>
        </w:r>
        <w:r w:rsidR="00864197">
          <w:rPr>
            <w:noProof/>
            <w:webHidden/>
          </w:rPr>
          <w:tab/>
        </w:r>
        <w:r w:rsidR="00864197">
          <w:rPr>
            <w:noProof/>
            <w:webHidden/>
          </w:rPr>
          <w:fldChar w:fldCharType="begin"/>
        </w:r>
        <w:r w:rsidR="00864197">
          <w:rPr>
            <w:noProof/>
            <w:webHidden/>
          </w:rPr>
          <w:instrText xml:space="preserve"> PAGEREF _Toc519788595 \h </w:instrText>
        </w:r>
        <w:r w:rsidR="00864197">
          <w:rPr>
            <w:noProof/>
            <w:webHidden/>
          </w:rPr>
        </w:r>
        <w:r w:rsidR="00864197">
          <w:rPr>
            <w:noProof/>
            <w:webHidden/>
          </w:rPr>
          <w:fldChar w:fldCharType="separate"/>
        </w:r>
        <w:r w:rsidR="00864197">
          <w:rPr>
            <w:noProof/>
            <w:webHidden/>
          </w:rPr>
          <w:t>30</w:t>
        </w:r>
        <w:r w:rsidR="00864197">
          <w:rPr>
            <w:noProof/>
            <w:webHidden/>
          </w:rPr>
          <w:fldChar w:fldCharType="end"/>
        </w:r>
      </w:hyperlink>
    </w:p>
    <w:p w14:paraId="5D3A1E89" w14:textId="1819114A" w:rsidR="00864197" w:rsidRDefault="00B01A27">
      <w:pPr>
        <w:pStyle w:val="TOC1"/>
        <w:tabs>
          <w:tab w:val="right" w:leader="dot" w:pos="9350"/>
        </w:tabs>
        <w:rPr>
          <w:rFonts w:asciiTheme="minorHAnsi" w:eastAsiaTheme="minorEastAsia" w:hAnsiTheme="minorHAnsi"/>
          <w:noProof/>
          <w:sz w:val="22"/>
        </w:rPr>
      </w:pPr>
      <w:hyperlink w:anchor="_Toc519788596" w:history="1">
        <w:r w:rsidR="00864197" w:rsidRPr="006D7B7E">
          <w:rPr>
            <w:rStyle w:val="Hyperlink"/>
            <w:noProof/>
          </w:rPr>
          <w:t>Glossary</w:t>
        </w:r>
        <w:r w:rsidR="00864197">
          <w:rPr>
            <w:noProof/>
            <w:webHidden/>
          </w:rPr>
          <w:tab/>
        </w:r>
        <w:r w:rsidR="00864197">
          <w:rPr>
            <w:noProof/>
            <w:webHidden/>
          </w:rPr>
          <w:fldChar w:fldCharType="begin"/>
        </w:r>
        <w:r w:rsidR="00864197">
          <w:rPr>
            <w:noProof/>
            <w:webHidden/>
          </w:rPr>
          <w:instrText xml:space="preserve"> PAGEREF _Toc519788596 \h </w:instrText>
        </w:r>
        <w:r w:rsidR="00864197">
          <w:rPr>
            <w:noProof/>
            <w:webHidden/>
          </w:rPr>
        </w:r>
        <w:r w:rsidR="00864197">
          <w:rPr>
            <w:noProof/>
            <w:webHidden/>
          </w:rPr>
          <w:fldChar w:fldCharType="separate"/>
        </w:r>
        <w:r w:rsidR="00864197">
          <w:rPr>
            <w:noProof/>
            <w:webHidden/>
          </w:rPr>
          <w:t>31</w:t>
        </w:r>
        <w:r w:rsidR="00864197">
          <w:rPr>
            <w:noProof/>
            <w:webHidden/>
          </w:rPr>
          <w:fldChar w:fldCharType="end"/>
        </w:r>
      </w:hyperlink>
    </w:p>
    <w:p w14:paraId="6D8E9EB4" w14:textId="392A6415" w:rsidR="00447245" w:rsidRDefault="00F36EF6">
      <w:pPr>
        <w:rPr>
          <w:rFonts w:ascii="Arial" w:hAnsi="Arial" w:cs="Arial"/>
          <w:sz w:val="24"/>
          <w:szCs w:val="24"/>
        </w:rPr>
      </w:pPr>
      <w:r>
        <w:rPr>
          <w:rFonts w:ascii="Arial" w:hAnsi="Arial" w:cs="Arial"/>
          <w:sz w:val="24"/>
          <w:szCs w:val="24"/>
        </w:rPr>
        <w:fldChar w:fldCharType="end"/>
      </w:r>
      <w:r w:rsidR="00447245">
        <w:rPr>
          <w:rFonts w:ascii="Arial" w:hAnsi="Arial" w:cs="Arial"/>
          <w:sz w:val="24"/>
          <w:szCs w:val="24"/>
        </w:rPr>
        <w:br w:type="page"/>
      </w:r>
    </w:p>
    <w:p w14:paraId="35F9F95A" w14:textId="77777777" w:rsidR="0020443F" w:rsidRPr="0020443F" w:rsidRDefault="0020443F" w:rsidP="0020443F">
      <w:pPr>
        <w:pStyle w:val="DFTOHEADING1"/>
        <w:rPr>
          <w:noProof/>
        </w:rPr>
      </w:pPr>
      <w:bookmarkStart w:id="3" w:name="_Toc519788544"/>
      <w:bookmarkStart w:id="4" w:name="_Toc492474484"/>
      <w:r w:rsidRPr="0020443F">
        <w:lastRenderedPageBreak/>
        <w:t>National Incident Management System</w:t>
      </w:r>
      <w:bookmarkEnd w:id="3"/>
      <w:r w:rsidRPr="0020443F">
        <w:t xml:space="preserve"> </w:t>
      </w:r>
    </w:p>
    <w:p w14:paraId="51DFB2F5" w14:textId="1FB7C269" w:rsidR="0020443F" w:rsidRPr="0020443F" w:rsidRDefault="0020443F" w:rsidP="0020443F">
      <w:pPr>
        <w:rPr>
          <w:rFonts w:ascii="Arial" w:hAnsi="Arial" w:cs="Arial"/>
          <w:sz w:val="24"/>
          <w:szCs w:val="24"/>
        </w:rPr>
      </w:pPr>
      <w:r w:rsidRPr="0020443F">
        <w:rPr>
          <w:rFonts w:ascii="Arial" w:hAnsi="Arial" w:cs="Arial"/>
          <w:sz w:val="24"/>
          <w:szCs w:val="24"/>
        </w:rPr>
        <w:t xml:space="preserve">National Incident Management System (NIMS) is the culmination of more than 40 years of efforts to improve interoperability in incident management. This work began in the </w:t>
      </w:r>
      <w:proofErr w:type="spellStart"/>
      <w:r w:rsidRPr="0020443F">
        <w:rPr>
          <w:rFonts w:ascii="Arial" w:hAnsi="Arial" w:cs="Arial"/>
          <w:sz w:val="24"/>
          <w:szCs w:val="24"/>
        </w:rPr>
        <w:t>1970s</w:t>
      </w:r>
      <w:proofErr w:type="spellEnd"/>
      <w:r w:rsidRPr="0020443F">
        <w:rPr>
          <w:rFonts w:ascii="Arial" w:hAnsi="Arial" w:cs="Arial"/>
          <w:sz w:val="24"/>
          <w:szCs w:val="24"/>
        </w:rPr>
        <w:t xml:space="preserve"> with local, state, and Federal agencies collaborating to create a system called Firefighting Resources of California Organized for Potential Emergencies (</w:t>
      </w:r>
      <w:proofErr w:type="spellStart"/>
      <w:r w:rsidRPr="0020443F">
        <w:rPr>
          <w:rFonts w:ascii="Arial" w:hAnsi="Arial" w:cs="Arial"/>
          <w:sz w:val="24"/>
          <w:szCs w:val="24"/>
        </w:rPr>
        <w:t>FIRESCOPE</w:t>
      </w:r>
      <w:proofErr w:type="spellEnd"/>
      <w:r w:rsidRPr="0020443F">
        <w:rPr>
          <w:rFonts w:ascii="Arial" w:hAnsi="Arial" w:cs="Arial"/>
          <w:sz w:val="24"/>
          <w:szCs w:val="24"/>
        </w:rPr>
        <w:t xml:space="preserve">). </w:t>
      </w:r>
      <w:proofErr w:type="spellStart"/>
      <w:r w:rsidRPr="0020443F">
        <w:rPr>
          <w:rFonts w:ascii="Arial" w:hAnsi="Arial" w:cs="Arial"/>
          <w:sz w:val="24"/>
          <w:szCs w:val="24"/>
        </w:rPr>
        <w:t>FIRESCOPE</w:t>
      </w:r>
      <w:proofErr w:type="spellEnd"/>
      <w:r w:rsidRPr="0020443F">
        <w:rPr>
          <w:rFonts w:ascii="Arial" w:hAnsi="Arial" w:cs="Arial"/>
          <w:sz w:val="24"/>
          <w:szCs w:val="24"/>
        </w:rPr>
        <w:t xml:space="preserve"> included ICS and the Multiagency Coordination System (MACS). In 1982, the agencies that developed </w:t>
      </w:r>
      <w:proofErr w:type="spellStart"/>
      <w:r w:rsidRPr="0020443F">
        <w:rPr>
          <w:rFonts w:ascii="Arial" w:hAnsi="Arial" w:cs="Arial"/>
          <w:sz w:val="24"/>
          <w:szCs w:val="24"/>
        </w:rPr>
        <w:t>FIRESCOPE</w:t>
      </w:r>
      <w:proofErr w:type="spellEnd"/>
      <w:r w:rsidRPr="0020443F">
        <w:rPr>
          <w:rFonts w:ascii="Arial" w:hAnsi="Arial" w:cs="Arial"/>
          <w:sz w:val="24"/>
          <w:szCs w:val="24"/>
        </w:rPr>
        <w:t xml:space="preserve"> and the National Wildfire Coordinating Group (</w:t>
      </w:r>
      <w:proofErr w:type="spellStart"/>
      <w:r w:rsidRPr="0020443F">
        <w:rPr>
          <w:rFonts w:ascii="Arial" w:hAnsi="Arial" w:cs="Arial"/>
          <w:sz w:val="24"/>
          <w:szCs w:val="24"/>
        </w:rPr>
        <w:t>NWCG</w:t>
      </w:r>
      <w:proofErr w:type="spellEnd"/>
      <w:r w:rsidRPr="0020443F">
        <w:rPr>
          <w:rFonts w:ascii="Arial" w:hAnsi="Arial" w:cs="Arial"/>
          <w:sz w:val="24"/>
          <w:szCs w:val="24"/>
        </w:rPr>
        <w:t>) created the National Interagency Incident Management System (</w:t>
      </w:r>
      <w:proofErr w:type="spellStart"/>
      <w:r w:rsidRPr="0020443F">
        <w:rPr>
          <w:rFonts w:ascii="Arial" w:hAnsi="Arial" w:cs="Arial"/>
          <w:sz w:val="24"/>
          <w:szCs w:val="24"/>
        </w:rPr>
        <w:t>NIIMS</w:t>
      </w:r>
      <w:proofErr w:type="spellEnd"/>
      <w:r w:rsidRPr="0020443F">
        <w:rPr>
          <w:rFonts w:ascii="Arial" w:hAnsi="Arial" w:cs="Arial"/>
          <w:sz w:val="24"/>
          <w:szCs w:val="24"/>
        </w:rPr>
        <w:t xml:space="preserve">), </w:t>
      </w:r>
      <w:r w:rsidR="001E61C1" w:rsidRPr="007C5B10">
        <w:rPr>
          <w:rFonts w:ascii="Arial" w:hAnsi="Arial" w:cs="Arial"/>
          <w:sz w:val="24"/>
          <w:szCs w:val="24"/>
        </w:rPr>
        <w:t xml:space="preserve">in part to make ICS guidance applicable to all types of incidents and all hazards. </w:t>
      </w:r>
      <w:r w:rsidR="001E61C1" w:rsidRPr="003978EB">
        <w:rPr>
          <w:rFonts w:ascii="Arial" w:hAnsi="Arial" w:cs="Arial"/>
          <w:sz w:val="24"/>
          <w:szCs w:val="24"/>
        </w:rPr>
        <w:t xml:space="preserve">Under Homeland Security Presidential Directive #5 (February 2003), the Federal government created the National Incident Management System (NIMS). This system directed the creation of a comprehensive, national approach to incident management. </w:t>
      </w:r>
      <w:r w:rsidR="001E61C1" w:rsidRPr="007C5B10">
        <w:rPr>
          <w:rFonts w:ascii="Arial" w:hAnsi="Arial" w:cs="Arial"/>
          <w:sz w:val="24"/>
          <w:szCs w:val="24"/>
        </w:rPr>
        <w:t>Recognizing the value of these systems, communities across the Nation have adopted NIMS. The most current revision of NIMS was released in October 2017</w:t>
      </w:r>
      <w:r w:rsidRPr="0020443F">
        <w:rPr>
          <w:rFonts w:ascii="Arial" w:hAnsi="Arial" w:cs="Arial"/>
          <w:sz w:val="24"/>
          <w:szCs w:val="24"/>
        </w:rPr>
        <w:t>.</w:t>
      </w:r>
    </w:p>
    <w:p w14:paraId="0DE142DD" w14:textId="77777777" w:rsidR="0020443F" w:rsidRPr="0020443F" w:rsidRDefault="0020443F" w:rsidP="0020443F">
      <w:pPr>
        <w:pStyle w:val="Heading1"/>
      </w:pPr>
      <w:bookmarkStart w:id="5" w:name="_Toc519788545"/>
      <w:r w:rsidRPr="0020443F">
        <w:t>NIMS Management Characteristics</w:t>
      </w:r>
      <w:bookmarkEnd w:id="5"/>
    </w:p>
    <w:p w14:paraId="15CED44E" w14:textId="77777777" w:rsidR="0020443F" w:rsidRPr="0020443F" w:rsidRDefault="0020443F" w:rsidP="0020443F">
      <w:pPr>
        <w:rPr>
          <w:rFonts w:ascii="Arial" w:hAnsi="Arial" w:cs="Arial"/>
          <w:sz w:val="24"/>
          <w:szCs w:val="24"/>
        </w:rPr>
      </w:pPr>
      <w:r w:rsidRPr="0020443F">
        <w:rPr>
          <w:rFonts w:ascii="Arial" w:hAnsi="Arial" w:cs="Arial"/>
          <w:sz w:val="24"/>
          <w:szCs w:val="24"/>
        </w:rPr>
        <w:t>The following characteristics are the foundation of incident command and coordination under NIMS and contribute to the strength and efficiency of the overall system:</w:t>
      </w:r>
    </w:p>
    <w:p w14:paraId="3AB37AC5" w14:textId="77777777" w:rsidR="0020443F" w:rsidRPr="0020443F" w:rsidRDefault="0020443F" w:rsidP="0020443F">
      <w:pPr>
        <w:pStyle w:val="Bullet1"/>
      </w:pPr>
      <w:r w:rsidRPr="0020443F">
        <w:t>Common Terminology</w:t>
      </w:r>
    </w:p>
    <w:p w14:paraId="1279A785" w14:textId="77777777" w:rsidR="0020443F" w:rsidRPr="0020443F" w:rsidRDefault="0020443F" w:rsidP="0020443F">
      <w:pPr>
        <w:pStyle w:val="Bullet1"/>
      </w:pPr>
      <w:r w:rsidRPr="0020443F">
        <w:t>Modular Organization</w:t>
      </w:r>
    </w:p>
    <w:p w14:paraId="601C4586" w14:textId="77777777" w:rsidR="0020443F" w:rsidRPr="0020443F" w:rsidRDefault="0020443F" w:rsidP="0020443F">
      <w:pPr>
        <w:pStyle w:val="Bullet1"/>
      </w:pPr>
      <w:r w:rsidRPr="0020443F">
        <w:t>Management by Objectives</w:t>
      </w:r>
    </w:p>
    <w:p w14:paraId="37A405F7" w14:textId="77777777" w:rsidR="0020443F" w:rsidRPr="0020443F" w:rsidRDefault="0020443F" w:rsidP="0020443F">
      <w:pPr>
        <w:pStyle w:val="Bullet1"/>
      </w:pPr>
      <w:r w:rsidRPr="0020443F">
        <w:t>Incident Action Planning</w:t>
      </w:r>
    </w:p>
    <w:p w14:paraId="2A8597DE" w14:textId="77777777" w:rsidR="0020443F" w:rsidRPr="0020443F" w:rsidRDefault="0020443F" w:rsidP="0020443F">
      <w:pPr>
        <w:pStyle w:val="Bullet1"/>
      </w:pPr>
      <w:r w:rsidRPr="0020443F">
        <w:t>Manageable Span of Control</w:t>
      </w:r>
    </w:p>
    <w:p w14:paraId="621FEFE5" w14:textId="77777777" w:rsidR="0020443F" w:rsidRPr="0020443F" w:rsidRDefault="0020443F" w:rsidP="0020443F">
      <w:pPr>
        <w:pStyle w:val="Bullet1"/>
      </w:pPr>
      <w:r w:rsidRPr="0020443F">
        <w:t>Incident Facilities and Locations</w:t>
      </w:r>
    </w:p>
    <w:p w14:paraId="7E4312A2" w14:textId="77777777" w:rsidR="0020443F" w:rsidRPr="0020443F" w:rsidRDefault="0020443F" w:rsidP="0020443F">
      <w:pPr>
        <w:pStyle w:val="Bullet1"/>
      </w:pPr>
      <w:r w:rsidRPr="0020443F">
        <w:t>Comprehensive Resource Management</w:t>
      </w:r>
    </w:p>
    <w:p w14:paraId="6E2EC703" w14:textId="77777777" w:rsidR="0020443F" w:rsidRPr="0020443F" w:rsidRDefault="0020443F" w:rsidP="0020443F">
      <w:pPr>
        <w:pStyle w:val="Bullet1"/>
      </w:pPr>
      <w:r w:rsidRPr="0020443F">
        <w:t>Integrated Communications</w:t>
      </w:r>
    </w:p>
    <w:p w14:paraId="1395A92A" w14:textId="77777777" w:rsidR="0020443F" w:rsidRPr="0020443F" w:rsidRDefault="0020443F" w:rsidP="0020443F">
      <w:pPr>
        <w:pStyle w:val="Bullet1"/>
      </w:pPr>
      <w:r w:rsidRPr="0020443F">
        <w:t>Establishment and Transfer of Command</w:t>
      </w:r>
    </w:p>
    <w:p w14:paraId="6F877976" w14:textId="77777777" w:rsidR="0020443F" w:rsidRPr="0020443F" w:rsidRDefault="0020443F" w:rsidP="0020443F">
      <w:pPr>
        <w:pStyle w:val="Bullet1"/>
      </w:pPr>
      <w:r w:rsidRPr="0020443F">
        <w:t>Unified Command</w:t>
      </w:r>
    </w:p>
    <w:p w14:paraId="3B4B8F77" w14:textId="77777777" w:rsidR="0020443F" w:rsidRPr="0020443F" w:rsidRDefault="0020443F" w:rsidP="0020443F">
      <w:pPr>
        <w:pStyle w:val="Bullet1"/>
      </w:pPr>
      <w:r w:rsidRPr="0020443F">
        <w:t>Chain of Command and Unity of Command</w:t>
      </w:r>
    </w:p>
    <w:p w14:paraId="5CCB9BC6" w14:textId="77777777" w:rsidR="0020443F" w:rsidRPr="0020443F" w:rsidRDefault="0020443F" w:rsidP="0020443F">
      <w:pPr>
        <w:pStyle w:val="Bullet1"/>
      </w:pPr>
      <w:r w:rsidRPr="0020443F">
        <w:t>Accountability</w:t>
      </w:r>
    </w:p>
    <w:p w14:paraId="0A23E914" w14:textId="77777777" w:rsidR="0020443F" w:rsidRPr="0020443F" w:rsidRDefault="0020443F" w:rsidP="0020443F">
      <w:pPr>
        <w:pStyle w:val="Bullet1"/>
      </w:pPr>
      <w:r w:rsidRPr="0020443F">
        <w:t>Dispatch/Deployment</w:t>
      </w:r>
    </w:p>
    <w:p w14:paraId="1EB15831" w14:textId="77777777" w:rsidR="0020443F" w:rsidRPr="0020443F" w:rsidRDefault="0020443F" w:rsidP="0020443F">
      <w:pPr>
        <w:pStyle w:val="Bullet1"/>
      </w:pPr>
      <w:r w:rsidRPr="0020443F">
        <w:t>Information and Intelligence Management</w:t>
      </w:r>
    </w:p>
    <w:p w14:paraId="149124EC" w14:textId="77777777" w:rsidR="0020443F" w:rsidRPr="0020443F" w:rsidRDefault="0020443F" w:rsidP="0020443F">
      <w:pPr>
        <w:pStyle w:val="Heading1"/>
      </w:pPr>
      <w:bookmarkStart w:id="6" w:name="_Toc519788546"/>
      <w:r w:rsidRPr="0020443F">
        <w:t>Common Terminology</w:t>
      </w:r>
      <w:bookmarkEnd w:id="6"/>
    </w:p>
    <w:p w14:paraId="1F423266"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NIMS establishes common terminology that allows diverse incident management and support organizations to work together across a wide variety of functions and hazard scenarios. This common terminology covers the following:</w:t>
      </w:r>
    </w:p>
    <w:p w14:paraId="49944387" w14:textId="77777777" w:rsidR="0020443F" w:rsidRPr="0020443F" w:rsidRDefault="0020443F" w:rsidP="0020443F">
      <w:pPr>
        <w:pStyle w:val="Bullet1"/>
      </w:pPr>
      <w:r w:rsidRPr="0020443F">
        <w:lastRenderedPageBreak/>
        <w:t>Organizational Functions: Major functions and functional units with incident responsibilities are named and defined. Terminology for incident organizational elements is standard and consistent.</w:t>
      </w:r>
    </w:p>
    <w:p w14:paraId="57EF6F07" w14:textId="77777777" w:rsidR="0020443F" w:rsidRPr="0020443F" w:rsidRDefault="0020443F" w:rsidP="0020443F">
      <w:pPr>
        <w:pStyle w:val="Bullet1"/>
      </w:pPr>
      <w:r w:rsidRPr="0020443F">
        <w:t>Resource Descriptions: Major resources—including personnel, equipment, teams, and facilities—are given common names and are typed to help avoid confusion and to enhance interoperability.</w:t>
      </w:r>
    </w:p>
    <w:p w14:paraId="17834958" w14:textId="77777777" w:rsidR="0020443F" w:rsidRPr="0020443F" w:rsidRDefault="0020443F" w:rsidP="0020443F">
      <w:pPr>
        <w:pStyle w:val="Bullet1"/>
      </w:pPr>
      <w:r w:rsidRPr="0020443F">
        <w:t>Incident Facilities: Incident management facilities are designated using common terminology.</w:t>
      </w:r>
    </w:p>
    <w:p w14:paraId="22A17ABB" w14:textId="77777777" w:rsidR="0020443F" w:rsidRPr="0020443F" w:rsidRDefault="0020443F" w:rsidP="0020443F">
      <w:pPr>
        <w:pStyle w:val="Heading1"/>
      </w:pPr>
      <w:bookmarkStart w:id="7" w:name="_Toc519788547"/>
      <w:r w:rsidRPr="0020443F">
        <w:t>Modular Organization</w:t>
      </w:r>
      <w:bookmarkEnd w:id="7"/>
    </w:p>
    <w:p w14:paraId="27EE0F88"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ICS and EOC organizational structures develop in a modular fashion based on an incident’s size, complexity, and hazard environment. Responsibility for establishing and expanding ICS organizations and EOC teams ultimately rests with the Incident Commander (or Unified Command) and EOC director. Responsibility for functions that subordinates perform defaults to the next higher supervisory position until the supervisor delegates those responsibilities. As incident complexity increases, organizations expand as the Incident Commander, Unified Command, EOC director, and subordinate supervisors delegate additional functional responsibilities.</w:t>
      </w:r>
    </w:p>
    <w:p w14:paraId="72D6A5B3" w14:textId="77777777" w:rsidR="0020443F" w:rsidRPr="0020443F" w:rsidRDefault="0020443F" w:rsidP="0020443F">
      <w:pPr>
        <w:pStyle w:val="Heading1"/>
      </w:pPr>
      <w:bookmarkStart w:id="8" w:name="_Toc519788548"/>
      <w:r w:rsidRPr="0020443F">
        <w:t>Management by Objectives</w:t>
      </w:r>
      <w:bookmarkEnd w:id="8"/>
    </w:p>
    <w:p w14:paraId="2F9FC74E"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The Incident Commander or Unified Command establishes objectives that drive incident operations. Management by objectives includes the following:</w:t>
      </w:r>
    </w:p>
    <w:p w14:paraId="1FADB7CE" w14:textId="77777777" w:rsidR="0020443F" w:rsidRPr="0020443F" w:rsidRDefault="0020443F" w:rsidP="00BC6CBF">
      <w:pPr>
        <w:pStyle w:val="Bullet1"/>
      </w:pPr>
      <w:r w:rsidRPr="0020443F">
        <w:t>Establishing specific, measurable objectives;</w:t>
      </w:r>
    </w:p>
    <w:p w14:paraId="667123B7" w14:textId="77777777" w:rsidR="0020443F" w:rsidRPr="0020443F" w:rsidRDefault="0020443F" w:rsidP="00BC6CBF">
      <w:pPr>
        <w:pStyle w:val="Bullet1"/>
      </w:pPr>
      <w:r w:rsidRPr="0020443F">
        <w:t>Identifying strategies, tactics, tasks, and activities to achieve the objectives;</w:t>
      </w:r>
    </w:p>
    <w:p w14:paraId="1D740111" w14:textId="77777777" w:rsidR="0020443F" w:rsidRPr="0020443F" w:rsidRDefault="0020443F" w:rsidP="00BC6CBF">
      <w:pPr>
        <w:pStyle w:val="Bullet1"/>
      </w:pPr>
      <w:r w:rsidRPr="0020443F">
        <w:t>Developing and issuing assignments, plans, procedures, and protocols for various incident management functional elements to accomplish the identified tasks; and</w:t>
      </w:r>
    </w:p>
    <w:p w14:paraId="0659BE00" w14:textId="77777777" w:rsidR="0020443F" w:rsidRPr="0020443F" w:rsidRDefault="0020443F" w:rsidP="00BC6CBF">
      <w:pPr>
        <w:pStyle w:val="Bullet1"/>
      </w:pPr>
      <w:r w:rsidRPr="0020443F">
        <w:t>Documenting results against the objectives to measure performance, facilitate corrective actions, and inform development of incident objectives for the subsequent operational period.</w:t>
      </w:r>
    </w:p>
    <w:p w14:paraId="3BDAAACA" w14:textId="77777777" w:rsidR="0020443F" w:rsidRPr="0020443F" w:rsidRDefault="0020443F" w:rsidP="0020443F">
      <w:pPr>
        <w:pStyle w:val="Heading1"/>
      </w:pPr>
      <w:bookmarkStart w:id="9" w:name="_Toc519788549"/>
      <w:r w:rsidRPr="0020443F">
        <w:t>Incident Action Planning</w:t>
      </w:r>
      <w:bookmarkEnd w:id="9"/>
    </w:p>
    <w:p w14:paraId="4ED6E857"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Coordinated incident action planning guides incident management activities. IAPs represent concise, coherent means of capturing and communicating incident objectives, tactics, and assignments for operational and support activities.</w:t>
      </w:r>
    </w:p>
    <w:p w14:paraId="259C2D18"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Every incident should have an action plan; however, not all incidents need written plans. The necessity for written plans depends on incident complexity, command decisions, and legal requirements. Formal IAPs are not always developed for the initial operational period of no-notice incidents. However, if an incident is likely to extend beyond one operational period, becomes more complex, or involves multiple jurisdictions and/or </w:t>
      </w:r>
      <w:r w:rsidRPr="0020443F">
        <w:rPr>
          <w:rFonts w:ascii="Arial" w:hAnsi="Arial" w:cs="Arial"/>
          <w:noProof/>
          <w:sz w:val="24"/>
          <w:szCs w:val="24"/>
        </w:rPr>
        <w:lastRenderedPageBreak/>
        <w:t>agencies, preparing a written IAP becomes increasingly important to maintain unity of effort and effective, efficient, and safe operations.</w:t>
      </w:r>
    </w:p>
    <w:p w14:paraId="737AC33D"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Staff in EOCs also typically conduct iterative planning and produce plans to guide their activities during specified periods, though these are typically more strategic than IAPs.</w:t>
      </w:r>
    </w:p>
    <w:p w14:paraId="47A0ECFA" w14:textId="77777777" w:rsidR="0020443F" w:rsidRPr="0020443F" w:rsidRDefault="0020443F" w:rsidP="0020443F">
      <w:pPr>
        <w:pStyle w:val="Heading1"/>
      </w:pPr>
      <w:bookmarkStart w:id="10" w:name="_Toc519788550"/>
      <w:r w:rsidRPr="0020443F">
        <w:t>Manageable Span of Control</w:t>
      </w:r>
      <w:bookmarkEnd w:id="10"/>
    </w:p>
    <w:p w14:paraId="03B0095E" w14:textId="62F96383" w:rsidR="0020443F" w:rsidRDefault="0020443F" w:rsidP="0020443F">
      <w:pPr>
        <w:rPr>
          <w:rFonts w:ascii="Arial" w:hAnsi="Arial" w:cs="Arial"/>
          <w:noProof/>
          <w:sz w:val="24"/>
          <w:szCs w:val="24"/>
        </w:rPr>
      </w:pPr>
      <w:r w:rsidRPr="0020443F">
        <w:rPr>
          <w:rFonts w:ascii="Arial" w:hAnsi="Arial" w:cs="Arial"/>
          <w:noProof/>
          <w:sz w:val="24"/>
          <w:szCs w:val="24"/>
        </w:rPr>
        <w:t>Maintaining an appropriate span of control helps ensure an effective and efficient incident management operation. It enables management to direct and supervise subordinates and to communicate with and manage all resources under their control. The type of incident, nature of the task, hazards and safety factors, experience of the supervisor and subordinates, and communication access between the subordinates and the supervisor are all factors that influence manageable span of control.</w:t>
      </w:r>
    </w:p>
    <w:p w14:paraId="146B82EB" w14:textId="7C419B2F" w:rsidR="001E61C1" w:rsidRPr="0020443F" w:rsidRDefault="001E61C1" w:rsidP="0020443F">
      <w:pPr>
        <w:rPr>
          <w:rFonts w:ascii="Arial" w:hAnsi="Arial" w:cs="Arial"/>
          <w:noProof/>
          <w:sz w:val="24"/>
          <w:szCs w:val="24"/>
        </w:rPr>
      </w:pPr>
      <w:r w:rsidRPr="003978EB">
        <w:rPr>
          <w:rFonts w:ascii="Arial" w:hAnsi="Arial" w:cs="Arial"/>
          <w:sz w:val="24"/>
          <w:szCs w:val="24"/>
        </w:rPr>
        <w:t xml:space="preserve">The optimal span of control for incident management is one supervisor to five subordinates; however, effective incident management frequently necessitates ratios significantly different from this. The 1:5 ratio is a guideline, and incident personnel use their best judgment to determine the actual distribution of subordinates to supervisors for a given incident or </w:t>
      </w:r>
      <w:proofErr w:type="spellStart"/>
      <w:r w:rsidRPr="003978EB">
        <w:rPr>
          <w:rFonts w:ascii="Arial" w:hAnsi="Arial" w:cs="Arial"/>
          <w:sz w:val="24"/>
          <w:szCs w:val="24"/>
        </w:rPr>
        <w:t>EOC</w:t>
      </w:r>
      <w:proofErr w:type="spellEnd"/>
      <w:r w:rsidRPr="003978EB">
        <w:rPr>
          <w:rFonts w:ascii="Arial" w:hAnsi="Arial" w:cs="Arial"/>
          <w:sz w:val="24"/>
          <w:szCs w:val="24"/>
        </w:rPr>
        <w:t xml:space="preserve"> activation</w:t>
      </w:r>
      <w:r>
        <w:rPr>
          <w:rFonts w:ascii="Arial" w:hAnsi="Arial" w:cs="Arial"/>
          <w:sz w:val="24"/>
          <w:szCs w:val="24"/>
        </w:rPr>
        <w:t>.</w:t>
      </w:r>
    </w:p>
    <w:p w14:paraId="136406C2" w14:textId="77777777" w:rsidR="0020443F" w:rsidRPr="0020443F" w:rsidRDefault="0020443F" w:rsidP="0020443F">
      <w:pPr>
        <w:pStyle w:val="Heading1"/>
      </w:pPr>
      <w:bookmarkStart w:id="11" w:name="_Toc519788551"/>
      <w:r w:rsidRPr="0020443F">
        <w:t>Incident Facilities and Locations</w:t>
      </w:r>
      <w:bookmarkEnd w:id="11"/>
    </w:p>
    <w:p w14:paraId="7F640F5F"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Depending on the incident size and complexity, the Incident Commander, Unified Command, and/or EOC director establish support facilities for a variety of purposes and direct their identification and location based on the incident. Typical facilities include the Incident Command Post (ICP), incident base, staging areas, camps, mass casualty triage areas, points-of-distribution, and emergency shelters.</w:t>
      </w:r>
    </w:p>
    <w:p w14:paraId="3CAEB9FB" w14:textId="77777777" w:rsidR="0020443F" w:rsidRPr="0020443F" w:rsidRDefault="0020443F" w:rsidP="0020443F">
      <w:pPr>
        <w:pStyle w:val="Heading1"/>
      </w:pPr>
      <w:bookmarkStart w:id="12" w:name="_Toc519788552"/>
      <w:r w:rsidRPr="0020443F">
        <w:t>Comprehensive Resource Management</w:t>
      </w:r>
      <w:bookmarkEnd w:id="12"/>
    </w:p>
    <w:p w14:paraId="16219F70"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Resources include personnel, equipment, teams, supplies, and facilities available or potentially available for assignment or allocation. Maintaining an accurate and up-to-date inventory of resources is an essential component of incident management. Section II, the Resource Management component of this document, describes this in more detail.</w:t>
      </w:r>
    </w:p>
    <w:p w14:paraId="22EE4995" w14:textId="77777777" w:rsidR="0020443F" w:rsidRPr="0020443F" w:rsidRDefault="0020443F" w:rsidP="0020443F">
      <w:pPr>
        <w:pStyle w:val="Heading1"/>
      </w:pPr>
      <w:bookmarkStart w:id="13" w:name="_Toc519788553"/>
      <w:r w:rsidRPr="0020443F">
        <w:t>Integrated Communications</w:t>
      </w:r>
      <w:bookmarkEnd w:id="13"/>
    </w:p>
    <w:p w14:paraId="2A898DF4"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Leadership at the incident level and in EOCs facilitates communication through the development and use of a common communications plan, interoperable communications processes, and systems that include voice and data links. Integrated communications provide and maintain contact among and between incident resources, enable connectivity between various levels of government, achieve situational awareness, and facilitate information sharing. Planning, both in advance of and during an incident, addresses equipment, systems, and protocols necessary to achieve integrated voice and data communications. Section IV, the Communications and Information Management component of this document, describes this in more detail.</w:t>
      </w:r>
    </w:p>
    <w:p w14:paraId="7A17A5A6" w14:textId="139DE64F" w:rsidR="0020443F" w:rsidRPr="0020443F" w:rsidRDefault="0020443F" w:rsidP="0020443F">
      <w:pPr>
        <w:pStyle w:val="Heading1"/>
      </w:pPr>
      <w:bookmarkStart w:id="14" w:name="_Toc519788554"/>
      <w:r w:rsidRPr="0020443F">
        <w:lastRenderedPageBreak/>
        <w:t>Establishment and Transfer of Command</w:t>
      </w:r>
      <w:bookmarkEnd w:id="14"/>
    </w:p>
    <w:p w14:paraId="783AD39A"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The Incident Commander or Unified Command should clearly establish the command function at the beginning of an incident. The jurisdiction or organization with primary responsibility for the incident designates the individual at the scene responsible for establishing command and protocol for transferring command. When command transfers, the transfer process includes a briefing that captures essential information for continuing safe and effective operations, and notifying all personnel involved in the incident.</w:t>
      </w:r>
    </w:p>
    <w:p w14:paraId="03D4B65B" w14:textId="77777777" w:rsidR="0020443F" w:rsidRPr="0020443F" w:rsidRDefault="0020443F" w:rsidP="0020443F">
      <w:pPr>
        <w:pStyle w:val="Heading1"/>
      </w:pPr>
      <w:bookmarkStart w:id="15" w:name="_Toc519788555"/>
      <w:r w:rsidRPr="0020443F">
        <w:t>Unified Command</w:t>
      </w:r>
      <w:bookmarkEnd w:id="15"/>
    </w:p>
    <w:p w14:paraId="12647AD5"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When no one jurisdiction, agency or organization has primary authority and/or the resources to manage an incident on its own, Unified Command may be established. In Unified Command, there is no one “commander.” Instead, the Unified Command manages the incident by jointly approved objectives. A Unified Command allows these participating organizations to set aside issues such as overlapping and competing authorities, jurisdictional boundaries, and resource ownership to focus on setting clear priorities and objectives for the incident. The resulting unity of effort allows the Unified Command to allocate resources regardless of ownership or location. Unified Command does not affect individual agency authority, responsibility, or accountability.</w:t>
      </w:r>
    </w:p>
    <w:p w14:paraId="33C8F294" w14:textId="77777777" w:rsidR="0020443F" w:rsidRPr="0020443F" w:rsidRDefault="0020443F" w:rsidP="0020443F">
      <w:pPr>
        <w:pStyle w:val="Heading1"/>
      </w:pPr>
      <w:bookmarkStart w:id="16" w:name="_Toc519788556"/>
      <w:r w:rsidRPr="0020443F">
        <w:t>Chain of Command and Unity of Command</w:t>
      </w:r>
      <w:bookmarkEnd w:id="16"/>
    </w:p>
    <w:p w14:paraId="3F0EF042"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Chain of command refers to the orderly line of authority within the ranks of the incident management organization. Unity of command means that each individual only reports to one person. This clarifies reporting relationships and reduces confusion caused by multiple, conflicting directives, enabling leadership at all levels to effectively direct the personnel under their supervision.</w:t>
      </w:r>
    </w:p>
    <w:p w14:paraId="3B23DB4F" w14:textId="77777777" w:rsidR="0020443F" w:rsidRPr="0020443F" w:rsidRDefault="0020443F" w:rsidP="0020443F">
      <w:pPr>
        <w:pStyle w:val="Heading1"/>
      </w:pPr>
      <w:bookmarkStart w:id="17" w:name="_Toc519788557"/>
      <w:r w:rsidRPr="0020443F">
        <w:t>Accountability</w:t>
      </w:r>
      <w:bookmarkEnd w:id="17"/>
    </w:p>
    <w:p w14:paraId="69A13C8A"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Effective accountability for resources during an incident is essential. Incident personnel should adhere to principles of accountability, including check-in/check-out, incident action planning, unity of command, personal responsibility, span of control, and resource tracking.</w:t>
      </w:r>
    </w:p>
    <w:p w14:paraId="699C67FA" w14:textId="77777777" w:rsidR="0020443F" w:rsidRPr="0020443F" w:rsidRDefault="0020443F" w:rsidP="0020443F">
      <w:pPr>
        <w:pStyle w:val="Heading1"/>
      </w:pPr>
      <w:bookmarkStart w:id="18" w:name="_Toc519788558"/>
      <w:r w:rsidRPr="0020443F">
        <w:t>Dispatch/Deployment</w:t>
      </w:r>
      <w:bookmarkEnd w:id="18"/>
    </w:p>
    <w:p w14:paraId="304DC69A"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Resources should deploy only when appropriate authorities request and dispatch them through established resource management systems. Resources that authorities do not request should refrain from spontaneous deployment to avoid overburdening the recipient and compounding accountability challenges.</w:t>
      </w:r>
    </w:p>
    <w:p w14:paraId="54A554EB" w14:textId="77777777" w:rsidR="00BC6CBF" w:rsidRDefault="00BC6CBF">
      <w:pPr>
        <w:rPr>
          <w:rFonts w:ascii="Arial" w:hAnsi="Arial" w:cs="Arial"/>
          <w:b/>
          <w:noProof/>
          <w:sz w:val="24"/>
          <w:szCs w:val="24"/>
        </w:rPr>
      </w:pPr>
      <w:r>
        <w:br w:type="page"/>
      </w:r>
    </w:p>
    <w:p w14:paraId="32C8C130" w14:textId="2E5D8433" w:rsidR="0020443F" w:rsidRPr="0020443F" w:rsidRDefault="0020443F" w:rsidP="0020443F">
      <w:pPr>
        <w:pStyle w:val="Heading1"/>
      </w:pPr>
      <w:bookmarkStart w:id="19" w:name="_Toc519788559"/>
      <w:r w:rsidRPr="0020443F">
        <w:lastRenderedPageBreak/>
        <w:t>Information and Intelligence Management</w:t>
      </w:r>
      <w:bookmarkEnd w:id="19"/>
    </w:p>
    <w:p w14:paraId="5AA80D9A" w14:textId="07CC7619" w:rsidR="0020443F" w:rsidRDefault="0020443F" w:rsidP="0020443F">
      <w:pPr>
        <w:rPr>
          <w:rFonts w:ascii="Arial" w:hAnsi="Arial" w:cs="Arial"/>
          <w:noProof/>
          <w:sz w:val="24"/>
          <w:szCs w:val="24"/>
        </w:rPr>
      </w:pPr>
      <w:r w:rsidRPr="0020443F">
        <w:rPr>
          <w:rFonts w:ascii="Arial" w:hAnsi="Arial" w:cs="Arial"/>
          <w:noProof/>
          <w:sz w:val="24"/>
          <w:szCs w:val="24"/>
        </w:rPr>
        <w:t xml:space="preserve">The incident management organization establishes a process for gathering, analyzing, assessing, sharing, and managing incident-related information and intelligence. Information and intelligence management includes identifying essential elements of information (EEI) to ensure personnel gather the most accurate and appropriate data, translate it into useful information, and communicate it with appropriate personnel. </w:t>
      </w:r>
    </w:p>
    <w:p w14:paraId="49DB50EF" w14:textId="0C549109" w:rsidR="001E61C1" w:rsidRPr="0020443F" w:rsidRDefault="001E61C1" w:rsidP="0020443F">
      <w:pPr>
        <w:rPr>
          <w:rFonts w:ascii="Arial" w:hAnsi="Arial" w:cs="Arial"/>
          <w:noProof/>
          <w:sz w:val="24"/>
          <w:szCs w:val="24"/>
        </w:rPr>
      </w:pPr>
      <w:r w:rsidRPr="003978EB">
        <w:rPr>
          <w:rFonts w:ascii="Arial" w:hAnsi="Arial" w:cs="Arial"/>
          <w:sz w:val="24"/>
          <w:szCs w:val="24"/>
        </w:rPr>
        <w:t xml:space="preserve">Note that in </w:t>
      </w:r>
      <w:proofErr w:type="gramStart"/>
      <w:r w:rsidRPr="003978EB">
        <w:rPr>
          <w:rFonts w:ascii="Arial" w:hAnsi="Arial" w:cs="Arial"/>
          <w:sz w:val="24"/>
          <w:szCs w:val="24"/>
        </w:rPr>
        <w:t>In</w:t>
      </w:r>
      <w:proofErr w:type="gramEnd"/>
      <w:r w:rsidRPr="003978EB">
        <w:rPr>
          <w:rFonts w:ascii="Arial" w:hAnsi="Arial" w:cs="Arial"/>
          <w:sz w:val="24"/>
          <w:szCs w:val="24"/>
        </w:rPr>
        <w:t xml:space="preserve"> NIMS, “intelligence” refers exclusively to threat-related information developed by law enforcement, medical surveillance, and other investigative organizations</w:t>
      </w:r>
      <w:r>
        <w:rPr>
          <w:rFonts w:ascii="Arial" w:hAnsi="Arial" w:cs="Arial"/>
          <w:sz w:val="24"/>
          <w:szCs w:val="24"/>
        </w:rPr>
        <w:t>.</w:t>
      </w:r>
    </w:p>
    <w:p w14:paraId="3FA6568B" w14:textId="6A3FDF6C" w:rsidR="0020443F" w:rsidRPr="0020443F" w:rsidRDefault="0020443F" w:rsidP="0020443F">
      <w:pPr>
        <w:pStyle w:val="DFTOHEADING1"/>
      </w:pPr>
      <w:bookmarkStart w:id="20" w:name="_Toc519788560"/>
      <w:r w:rsidRPr="0020443F">
        <w:t>ICS History and Features</w:t>
      </w:r>
      <w:bookmarkEnd w:id="20"/>
    </w:p>
    <w:p w14:paraId="6B52F4E0" w14:textId="77777777" w:rsidR="0020443F" w:rsidRPr="0020443F" w:rsidRDefault="0020443F" w:rsidP="0020443F">
      <w:pPr>
        <w:pStyle w:val="Heading1"/>
      </w:pPr>
      <w:bookmarkStart w:id="21" w:name="_Toc519788561"/>
      <w:r w:rsidRPr="0020443F">
        <w:t>Incident Command System</w:t>
      </w:r>
      <w:bookmarkEnd w:id="21"/>
    </w:p>
    <w:p w14:paraId="6889222B" w14:textId="78F3305A" w:rsidR="0020443F" w:rsidRPr="0020443F" w:rsidRDefault="0020443F" w:rsidP="0020443F">
      <w:pPr>
        <w:rPr>
          <w:rFonts w:ascii="Arial" w:hAnsi="Arial" w:cs="Arial"/>
          <w:sz w:val="24"/>
          <w:szCs w:val="24"/>
        </w:rPr>
      </w:pPr>
      <w:r w:rsidRPr="0020443F">
        <w:rPr>
          <w:rFonts w:ascii="Arial" w:hAnsi="Arial" w:cs="Arial"/>
          <w:sz w:val="24"/>
          <w:szCs w:val="24"/>
        </w:rPr>
        <w:t>ICS is a standardized approach to the command, control, and coordination of on-scene incident management that provides a common hierarchy within which personnel from multiple organizations can be effective. ICS specifies an organizational structure for incident management that integrates and coordinates a combination of procedures, personnel, equipment, facilities, and communications. Using ICS for every incident helps hone and maintain skills needed to coordinate efforts effectively. ICS is used by all levels of government as well as by many NGOs and private sector organizations. ICS applies across disciplines and enables incident managers from different organizations to work together seamlessly. This system includes five major functional areas, staffed as needed, for a given incident: Command, Operations, Planning, Logistics, and Finance/Administration.</w:t>
      </w:r>
      <w:r w:rsidR="001E61C1">
        <w:rPr>
          <w:rFonts w:ascii="Arial" w:hAnsi="Arial" w:cs="Arial"/>
          <w:sz w:val="24"/>
          <w:szCs w:val="24"/>
        </w:rPr>
        <w:t xml:space="preserve"> </w:t>
      </w:r>
      <w:r w:rsidR="001E61C1" w:rsidRPr="007C5B10">
        <w:rPr>
          <w:rFonts w:ascii="Arial" w:hAnsi="Arial" w:cs="Arial"/>
          <w:sz w:val="24"/>
          <w:szCs w:val="24"/>
        </w:rPr>
        <w:t xml:space="preserve">A sixth ICS Function, Intelligence/ Investigations, is only </w:t>
      </w:r>
      <w:r w:rsidR="001E61C1">
        <w:rPr>
          <w:rFonts w:ascii="Arial" w:hAnsi="Arial" w:cs="Arial"/>
          <w:sz w:val="24"/>
          <w:szCs w:val="24"/>
        </w:rPr>
        <w:t>used</w:t>
      </w:r>
      <w:r w:rsidR="001E61C1" w:rsidRPr="007C5B10">
        <w:rPr>
          <w:rFonts w:ascii="Arial" w:hAnsi="Arial" w:cs="Arial"/>
          <w:sz w:val="24"/>
          <w:szCs w:val="24"/>
        </w:rPr>
        <w:t xml:space="preserve"> when the incident requires these specialized capabilities</w:t>
      </w:r>
      <w:r w:rsidR="001E61C1">
        <w:rPr>
          <w:rFonts w:ascii="Arial" w:hAnsi="Arial" w:cs="Arial"/>
          <w:sz w:val="24"/>
          <w:szCs w:val="24"/>
        </w:rPr>
        <w:t>.</w:t>
      </w:r>
    </w:p>
    <w:p w14:paraId="6FF0C1EE" w14:textId="77777777" w:rsidR="0020443F" w:rsidRPr="0020443F" w:rsidRDefault="0020443F" w:rsidP="0020443F">
      <w:pPr>
        <w:pStyle w:val="Heading1"/>
      </w:pPr>
      <w:bookmarkStart w:id="22" w:name="_Toc519788562"/>
      <w:r w:rsidRPr="0020443F">
        <w:t>Incident Complexity, Complex Incidents and Incident Complex</w:t>
      </w:r>
      <w:bookmarkEnd w:id="22"/>
      <w:r w:rsidRPr="0020443F">
        <w:t xml:space="preserve"> </w:t>
      </w:r>
    </w:p>
    <w:p w14:paraId="024CC066" w14:textId="2A9F2F0D" w:rsidR="0020443F" w:rsidRPr="0020443F" w:rsidRDefault="0020443F" w:rsidP="0020443F">
      <w:pPr>
        <w:rPr>
          <w:rFonts w:ascii="Arial" w:hAnsi="Arial" w:cs="Arial"/>
          <w:noProof/>
          <w:sz w:val="24"/>
          <w:szCs w:val="24"/>
        </w:rPr>
      </w:pPr>
      <w:r w:rsidRPr="001E61C1">
        <w:rPr>
          <w:rFonts w:ascii="Arial" w:hAnsi="Arial" w:cs="Arial"/>
          <w:i/>
          <w:noProof/>
          <w:sz w:val="24"/>
          <w:szCs w:val="24"/>
        </w:rPr>
        <w:t>Incident Complexity</w:t>
      </w:r>
      <w:r w:rsidRPr="0020443F">
        <w:rPr>
          <w:rFonts w:ascii="Arial" w:hAnsi="Arial" w:cs="Arial"/>
          <w:noProof/>
          <w:sz w:val="24"/>
          <w:szCs w:val="24"/>
        </w:rPr>
        <w:t xml:space="preserve"> </w:t>
      </w:r>
      <w:r w:rsidR="001E61C1">
        <w:rPr>
          <w:rFonts w:ascii="Arial" w:hAnsi="Arial" w:cs="Arial"/>
          <w:noProof/>
          <w:sz w:val="24"/>
          <w:szCs w:val="24"/>
        </w:rPr>
        <w:t>i</w:t>
      </w:r>
      <w:r w:rsidRPr="0020443F">
        <w:rPr>
          <w:rFonts w:ascii="Arial" w:hAnsi="Arial" w:cs="Arial"/>
          <w:noProof/>
          <w:sz w:val="24"/>
          <w:szCs w:val="24"/>
        </w:rPr>
        <w:t xml:space="preserve">s the combination of involved factors that affect the probability of control of an incident. Many factors determine the complexity of an incident, including, but not limited to, area involved, threat to life and property, political sensitivity, organizational complexity, jurisdictional boundaries, values at risk, weather, strategy and tactics, and agency policy. Incident complexity is considered when making incident management level, staffing, and safety decisions. </w:t>
      </w:r>
    </w:p>
    <w:p w14:paraId="557DC320"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Incident complexity is assessed on a five-point scale ranging from Type 5 (the least complex incident) to Type 1 (the most complex incident).</w:t>
      </w:r>
    </w:p>
    <w:p w14:paraId="54B373B3" w14:textId="604A7572"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Various analysis tools have been developed to assist consideration of important factors involved in incident complexity. Listed below are </w:t>
      </w:r>
      <w:r w:rsidR="001E61C1">
        <w:rPr>
          <w:rFonts w:ascii="Arial" w:hAnsi="Arial" w:cs="Arial"/>
          <w:noProof/>
          <w:sz w:val="24"/>
          <w:szCs w:val="24"/>
        </w:rPr>
        <w:t xml:space="preserve">some of </w:t>
      </w:r>
      <w:r w:rsidRPr="0020443F">
        <w:rPr>
          <w:rFonts w:ascii="Arial" w:hAnsi="Arial" w:cs="Arial"/>
          <w:noProof/>
          <w:sz w:val="24"/>
          <w:szCs w:val="24"/>
        </w:rPr>
        <w:t>the factors that may be considered in analyzing incident complexity:</w:t>
      </w:r>
    </w:p>
    <w:p w14:paraId="036A790A" w14:textId="77777777" w:rsidR="0020443F" w:rsidRPr="0020443F" w:rsidRDefault="0020443F" w:rsidP="0020443F">
      <w:pPr>
        <w:pStyle w:val="Bullet1"/>
      </w:pPr>
      <w:r w:rsidRPr="0020443F">
        <w:t>Impacts to life, property, and the economy</w:t>
      </w:r>
    </w:p>
    <w:p w14:paraId="26B23466" w14:textId="77777777" w:rsidR="0020443F" w:rsidRPr="0020443F" w:rsidRDefault="0020443F" w:rsidP="0020443F">
      <w:pPr>
        <w:pStyle w:val="Bullet1"/>
      </w:pPr>
      <w:r w:rsidRPr="0020443F">
        <w:t>Community and responder safety</w:t>
      </w:r>
    </w:p>
    <w:p w14:paraId="1D90F6A3" w14:textId="77777777" w:rsidR="0020443F" w:rsidRPr="0020443F" w:rsidRDefault="0020443F" w:rsidP="0020443F">
      <w:pPr>
        <w:pStyle w:val="Bullet1"/>
      </w:pPr>
      <w:r w:rsidRPr="0020443F">
        <w:lastRenderedPageBreak/>
        <w:t>Potential hazardous materials</w:t>
      </w:r>
    </w:p>
    <w:p w14:paraId="5D528CED" w14:textId="77777777" w:rsidR="0020443F" w:rsidRPr="0020443F" w:rsidRDefault="0020443F" w:rsidP="0020443F">
      <w:pPr>
        <w:pStyle w:val="Bullet1"/>
      </w:pPr>
      <w:r w:rsidRPr="0020443F">
        <w:t>Weather and other environmental influences</w:t>
      </w:r>
    </w:p>
    <w:p w14:paraId="42F54567" w14:textId="77777777" w:rsidR="0020443F" w:rsidRPr="0020443F" w:rsidRDefault="0020443F" w:rsidP="0020443F">
      <w:pPr>
        <w:pStyle w:val="Bullet1"/>
      </w:pPr>
      <w:r w:rsidRPr="0020443F">
        <w:t>Likelihood of cascading events</w:t>
      </w:r>
    </w:p>
    <w:p w14:paraId="56744A12" w14:textId="77777777" w:rsidR="0020443F" w:rsidRPr="0020443F" w:rsidRDefault="0020443F" w:rsidP="0020443F">
      <w:pPr>
        <w:pStyle w:val="Bullet1"/>
      </w:pPr>
      <w:r w:rsidRPr="0020443F">
        <w:t>Potential crime scene (including terrorism)</w:t>
      </w:r>
    </w:p>
    <w:p w14:paraId="464A8395" w14:textId="77777777" w:rsidR="0020443F" w:rsidRPr="0020443F" w:rsidRDefault="0020443F" w:rsidP="0020443F">
      <w:pPr>
        <w:pStyle w:val="Bullet1"/>
      </w:pPr>
      <w:r w:rsidRPr="0020443F">
        <w:t>Political sensitivity, external influences, and media relations</w:t>
      </w:r>
    </w:p>
    <w:p w14:paraId="33A6CC50" w14:textId="77777777" w:rsidR="0020443F" w:rsidRPr="0020443F" w:rsidRDefault="0020443F" w:rsidP="0020443F">
      <w:pPr>
        <w:pStyle w:val="Bullet1"/>
      </w:pPr>
      <w:r w:rsidRPr="0020443F">
        <w:t>Area involved, jurisdictional boundaries</w:t>
      </w:r>
    </w:p>
    <w:p w14:paraId="20F8E318" w14:textId="77777777" w:rsidR="0020443F" w:rsidRPr="0020443F" w:rsidRDefault="0020443F" w:rsidP="0020443F">
      <w:pPr>
        <w:pStyle w:val="Bullet1"/>
      </w:pPr>
      <w:r w:rsidRPr="0020443F">
        <w:t>Availability of resources</w:t>
      </w:r>
    </w:p>
    <w:p w14:paraId="5DEF8850" w14:textId="77777777" w:rsidR="0020443F" w:rsidRPr="0020443F" w:rsidRDefault="0020443F" w:rsidP="0020443F">
      <w:pPr>
        <w:rPr>
          <w:rFonts w:ascii="Arial" w:hAnsi="Arial" w:cs="Arial"/>
          <w:noProof/>
          <w:sz w:val="24"/>
          <w:szCs w:val="24"/>
        </w:rPr>
      </w:pPr>
      <w:r w:rsidRPr="001E61C1">
        <w:rPr>
          <w:rFonts w:ascii="Arial" w:hAnsi="Arial" w:cs="Arial"/>
          <w:i/>
          <w:noProof/>
          <w:sz w:val="24"/>
          <w:szCs w:val="24"/>
        </w:rPr>
        <w:t>Complex Incidents</w:t>
      </w:r>
      <w:r w:rsidRPr="0020443F">
        <w:rPr>
          <w:rFonts w:ascii="Arial" w:hAnsi="Arial" w:cs="Arial"/>
          <w:noProof/>
          <w:sz w:val="24"/>
          <w:szCs w:val="24"/>
        </w:rPr>
        <w:t xml:space="preserve"> are larger incidents with higher incident complexity (normally Type 1 or Type 2 incidents) that extend into multiple operational periods and rapidly expand to multijurisdictional and/or multidisciplinary efforts necessitating outside resources and support.  </w:t>
      </w:r>
    </w:p>
    <w:p w14:paraId="494D5754" w14:textId="23887CFE" w:rsidR="0020443F" w:rsidRPr="0020443F" w:rsidRDefault="0020443F" w:rsidP="0020443F">
      <w:pPr>
        <w:rPr>
          <w:rFonts w:ascii="Arial" w:hAnsi="Arial" w:cs="Arial"/>
          <w:noProof/>
          <w:sz w:val="24"/>
          <w:szCs w:val="24"/>
        </w:rPr>
      </w:pPr>
      <w:r w:rsidRPr="0020443F">
        <w:rPr>
          <w:rFonts w:ascii="Arial" w:hAnsi="Arial" w:cs="Arial"/>
          <w:noProof/>
          <w:sz w:val="24"/>
          <w:szCs w:val="24"/>
        </w:rPr>
        <w:t>According to NIMS 2017</w:t>
      </w:r>
      <w:r w:rsidR="001E61C1">
        <w:rPr>
          <w:rFonts w:ascii="Arial" w:hAnsi="Arial" w:cs="Arial"/>
          <w:noProof/>
          <w:sz w:val="24"/>
          <w:szCs w:val="24"/>
        </w:rPr>
        <w:t>,</w:t>
      </w:r>
      <w:r w:rsidRPr="0020443F">
        <w:rPr>
          <w:rFonts w:ascii="Arial" w:hAnsi="Arial" w:cs="Arial"/>
          <w:noProof/>
          <w:sz w:val="24"/>
          <w:szCs w:val="24"/>
        </w:rPr>
        <w:t xml:space="preserve"> </w:t>
      </w:r>
      <w:r w:rsidRPr="001E61C1">
        <w:rPr>
          <w:rFonts w:ascii="Arial" w:hAnsi="Arial" w:cs="Arial"/>
          <w:i/>
          <w:noProof/>
          <w:sz w:val="24"/>
          <w:szCs w:val="24"/>
        </w:rPr>
        <w:t>Incident Complex</w:t>
      </w:r>
      <w:r w:rsidRPr="0020443F">
        <w:rPr>
          <w:rFonts w:ascii="Arial" w:hAnsi="Arial" w:cs="Arial"/>
          <w:noProof/>
          <w:sz w:val="24"/>
          <w:szCs w:val="24"/>
        </w:rPr>
        <w:t xml:space="preserve"> refers to two or more individual incidents located in the same general area and assigned to a single Incident Commander or Unified Command.</w:t>
      </w:r>
    </w:p>
    <w:p w14:paraId="371C0B6E" w14:textId="77777777" w:rsidR="0020443F" w:rsidRPr="0020443F" w:rsidRDefault="0020443F" w:rsidP="00BC6CBF">
      <w:pPr>
        <w:pStyle w:val="Heading1"/>
      </w:pPr>
      <w:bookmarkStart w:id="23" w:name="_Toc510699538"/>
      <w:bookmarkStart w:id="24" w:name="_Toc519788563"/>
      <w:r w:rsidRPr="0020443F">
        <w:t>Position Titles</w:t>
      </w:r>
      <w:bookmarkEnd w:id="23"/>
      <w:bookmarkEnd w:id="24"/>
    </w:p>
    <w:tbl>
      <w:tblPr>
        <w:tblStyle w:val="TableGrid"/>
        <w:tblW w:w="0" w:type="auto"/>
        <w:tblLook w:val="04A0" w:firstRow="1" w:lastRow="0" w:firstColumn="1" w:lastColumn="0" w:noHBand="0" w:noVBand="1"/>
      </w:tblPr>
      <w:tblGrid>
        <w:gridCol w:w="3116"/>
        <w:gridCol w:w="3117"/>
        <w:gridCol w:w="3117"/>
      </w:tblGrid>
      <w:tr w:rsidR="0020443F" w:rsidRPr="0020443F" w14:paraId="0E4C0870" w14:textId="77777777" w:rsidTr="002651BE">
        <w:trPr>
          <w:tblHeader/>
        </w:trPr>
        <w:tc>
          <w:tcPr>
            <w:tcW w:w="3116" w:type="dxa"/>
          </w:tcPr>
          <w:p w14:paraId="49EF539A" w14:textId="77777777" w:rsidR="0020443F" w:rsidRPr="0020443F" w:rsidRDefault="0020443F" w:rsidP="0020443F">
            <w:pPr>
              <w:rPr>
                <w:rFonts w:ascii="Arial" w:hAnsi="Arial" w:cs="Arial"/>
                <w:b/>
                <w:noProof/>
                <w:sz w:val="24"/>
                <w:szCs w:val="24"/>
              </w:rPr>
            </w:pPr>
            <w:r w:rsidRPr="0020443F">
              <w:rPr>
                <w:rFonts w:ascii="Arial" w:hAnsi="Arial" w:cs="Arial"/>
                <w:b/>
                <w:noProof/>
                <w:sz w:val="24"/>
                <w:szCs w:val="24"/>
              </w:rPr>
              <w:t>Organizational Element</w:t>
            </w:r>
          </w:p>
        </w:tc>
        <w:tc>
          <w:tcPr>
            <w:tcW w:w="3117" w:type="dxa"/>
          </w:tcPr>
          <w:p w14:paraId="7D671036" w14:textId="77777777" w:rsidR="0020443F" w:rsidRPr="0020443F" w:rsidRDefault="0020443F" w:rsidP="0020443F">
            <w:pPr>
              <w:rPr>
                <w:rFonts w:ascii="Arial" w:hAnsi="Arial" w:cs="Arial"/>
                <w:b/>
                <w:noProof/>
                <w:sz w:val="24"/>
                <w:szCs w:val="24"/>
              </w:rPr>
            </w:pPr>
            <w:r w:rsidRPr="0020443F">
              <w:rPr>
                <w:rFonts w:ascii="Arial" w:hAnsi="Arial" w:cs="Arial"/>
                <w:b/>
                <w:noProof/>
                <w:sz w:val="24"/>
                <w:szCs w:val="24"/>
              </w:rPr>
              <w:t>Leadership Position Title</w:t>
            </w:r>
          </w:p>
        </w:tc>
        <w:tc>
          <w:tcPr>
            <w:tcW w:w="3117" w:type="dxa"/>
          </w:tcPr>
          <w:p w14:paraId="75E5DC94" w14:textId="77777777" w:rsidR="0020443F" w:rsidRPr="0020443F" w:rsidRDefault="0020443F" w:rsidP="0020443F">
            <w:pPr>
              <w:rPr>
                <w:rFonts w:ascii="Arial" w:hAnsi="Arial" w:cs="Arial"/>
                <w:b/>
                <w:noProof/>
                <w:sz w:val="24"/>
                <w:szCs w:val="24"/>
              </w:rPr>
            </w:pPr>
            <w:r w:rsidRPr="0020443F">
              <w:rPr>
                <w:rFonts w:ascii="Arial" w:hAnsi="Arial" w:cs="Arial"/>
                <w:b/>
                <w:noProof/>
                <w:sz w:val="24"/>
                <w:szCs w:val="24"/>
              </w:rPr>
              <w:t>Support Positions</w:t>
            </w:r>
          </w:p>
        </w:tc>
      </w:tr>
      <w:tr w:rsidR="0020443F" w:rsidRPr="0020443F" w14:paraId="5A2FBE06" w14:textId="77777777" w:rsidTr="002651BE">
        <w:tc>
          <w:tcPr>
            <w:tcW w:w="3116" w:type="dxa"/>
          </w:tcPr>
          <w:p w14:paraId="15EC6F1B"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Incident Command</w:t>
            </w:r>
          </w:p>
        </w:tc>
        <w:tc>
          <w:tcPr>
            <w:tcW w:w="3117" w:type="dxa"/>
          </w:tcPr>
          <w:p w14:paraId="2A6F1E0D"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Incident Commander</w:t>
            </w:r>
          </w:p>
        </w:tc>
        <w:tc>
          <w:tcPr>
            <w:tcW w:w="3117" w:type="dxa"/>
          </w:tcPr>
          <w:p w14:paraId="03E097E4"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Deputy</w:t>
            </w:r>
          </w:p>
        </w:tc>
      </w:tr>
      <w:tr w:rsidR="0020443F" w:rsidRPr="0020443F" w14:paraId="372DF9A0" w14:textId="77777777" w:rsidTr="002651BE">
        <w:tc>
          <w:tcPr>
            <w:tcW w:w="3116" w:type="dxa"/>
          </w:tcPr>
          <w:p w14:paraId="7499CEDB"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Command Staff</w:t>
            </w:r>
          </w:p>
        </w:tc>
        <w:tc>
          <w:tcPr>
            <w:tcW w:w="3117" w:type="dxa"/>
          </w:tcPr>
          <w:p w14:paraId="4BA1B03A"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Officer</w:t>
            </w:r>
          </w:p>
        </w:tc>
        <w:tc>
          <w:tcPr>
            <w:tcW w:w="3117" w:type="dxa"/>
          </w:tcPr>
          <w:p w14:paraId="14F286E7"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Assistant</w:t>
            </w:r>
          </w:p>
        </w:tc>
      </w:tr>
      <w:tr w:rsidR="0020443F" w:rsidRPr="0020443F" w14:paraId="4762ABD1" w14:textId="77777777" w:rsidTr="002651BE">
        <w:tc>
          <w:tcPr>
            <w:tcW w:w="3116" w:type="dxa"/>
          </w:tcPr>
          <w:p w14:paraId="79CE4151"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Section</w:t>
            </w:r>
          </w:p>
        </w:tc>
        <w:tc>
          <w:tcPr>
            <w:tcW w:w="3117" w:type="dxa"/>
          </w:tcPr>
          <w:p w14:paraId="78ACCA97"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Chief</w:t>
            </w:r>
          </w:p>
        </w:tc>
        <w:tc>
          <w:tcPr>
            <w:tcW w:w="3117" w:type="dxa"/>
          </w:tcPr>
          <w:p w14:paraId="17E500F6"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Deputy, Assistant</w:t>
            </w:r>
          </w:p>
        </w:tc>
      </w:tr>
      <w:tr w:rsidR="0020443F" w:rsidRPr="0020443F" w14:paraId="294253E2" w14:textId="77777777" w:rsidTr="002651BE">
        <w:tc>
          <w:tcPr>
            <w:tcW w:w="3116" w:type="dxa"/>
          </w:tcPr>
          <w:p w14:paraId="2F665196"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Branch</w:t>
            </w:r>
          </w:p>
        </w:tc>
        <w:tc>
          <w:tcPr>
            <w:tcW w:w="3117" w:type="dxa"/>
          </w:tcPr>
          <w:p w14:paraId="0354A71C"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Director</w:t>
            </w:r>
          </w:p>
        </w:tc>
        <w:tc>
          <w:tcPr>
            <w:tcW w:w="3117" w:type="dxa"/>
          </w:tcPr>
          <w:p w14:paraId="619B98D0"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Deputy</w:t>
            </w:r>
          </w:p>
        </w:tc>
      </w:tr>
      <w:tr w:rsidR="0020443F" w:rsidRPr="0020443F" w14:paraId="377D71BD" w14:textId="77777777" w:rsidTr="002651BE">
        <w:tc>
          <w:tcPr>
            <w:tcW w:w="3116" w:type="dxa"/>
          </w:tcPr>
          <w:p w14:paraId="7098DA4B"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Divisions/Groups</w:t>
            </w:r>
          </w:p>
        </w:tc>
        <w:tc>
          <w:tcPr>
            <w:tcW w:w="3117" w:type="dxa"/>
          </w:tcPr>
          <w:p w14:paraId="32FB5D3E"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Supervisor</w:t>
            </w:r>
          </w:p>
        </w:tc>
        <w:tc>
          <w:tcPr>
            <w:tcW w:w="3117" w:type="dxa"/>
          </w:tcPr>
          <w:p w14:paraId="7034DFDF"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N/A</w:t>
            </w:r>
          </w:p>
        </w:tc>
      </w:tr>
      <w:tr w:rsidR="0020443F" w:rsidRPr="0020443F" w14:paraId="2D93955A" w14:textId="77777777" w:rsidTr="002651BE">
        <w:tc>
          <w:tcPr>
            <w:tcW w:w="3116" w:type="dxa"/>
          </w:tcPr>
          <w:p w14:paraId="62811FB9"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Unit</w:t>
            </w:r>
          </w:p>
        </w:tc>
        <w:tc>
          <w:tcPr>
            <w:tcW w:w="3117" w:type="dxa"/>
          </w:tcPr>
          <w:p w14:paraId="0EAAE1AA"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Unit Leader</w:t>
            </w:r>
          </w:p>
        </w:tc>
        <w:tc>
          <w:tcPr>
            <w:tcW w:w="3117" w:type="dxa"/>
          </w:tcPr>
          <w:p w14:paraId="4C9FE7FC"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Manager, Coordinator</w:t>
            </w:r>
          </w:p>
        </w:tc>
      </w:tr>
      <w:tr w:rsidR="0020443F" w:rsidRPr="0020443F" w14:paraId="3238075C" w14:textId="77777777" w:rsidTr="002651BE">
        <w:tc>
          <w:tcPr>
            <w:tcW w:w="3116" w:type="dxa"/>
          </w:tcPr>
          <w:p w14:paraId="11D55944"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Strike Team/Resource Team/Task Force</w:t>
            </w:r>
          </w:p>
        </w:tc>
        <w:tc>
          <w:tcPr>
            <w:tcW w:w="3117" w:type="dxa"/>
          </w:tcPr>
          <w:p w14:paraId="40CE48B0"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Leader</w:t>
            </w:r>
          </w:p>
        </w:tc>
        <w:tc>
          <w:tcPr>
            <w:tcW w:w="3117" w:type="dxa"/>
          </w:tcPr>
          <w:p w14:paraId="44C7709D"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Single Resource Boss</w:t>
            </w:r>
          </w:p>
        </w:tc>
      </w:tr>
      <w:tr w:rsidR="0020443F" w:rsidRPr="0020443F" w14:paraId="71195DB5" w14:textId="77777777" w:rsidTr="002651BE">
        <w:tc>
          <w:tcPr>
            <w:tcW w:w="3116" w:type="dxa"/>
          </w:tcPr>
          <w:p w14:paraId="2A7F2379"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Single Resource</w:t>
            </w:r>
          </w:p>
        </w:tc>
        <w:tc>
          <w:tcPr>
            <w:tcW w:w="3117" w:type="dxa"/>
          </w:tcPr>
          <w:p w14:paraId="6A80A4A2"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Boss, Leader</w:t>
            </w:r>
          </w:p>
        </w:tc>
        <w:tc>
          <w:tcPr>
            <w:tcW w:w="3117" w:type="dxa"/>
          </w:tcPr>
          <w:p w14:paraId="6438C639"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N/A</w:t>
            </w:r>
          </w:p>
        </w:tc>
      </w:tr>
      <w:tr w:rsidR="0020443F" w:rsidRPr="0020443F" w14:paraId="279DAABD" w14:textId="77777777" w:rsidTr="002651BE">
        <w:tc>
          <w:tcPr>
            <w:tcW w:w="3116" w:type="dxa"/>
          </w:tcPr>
          <w:p w14:paraId="752CE342"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Technical Specialist</w:t>
            </w:r>
          </w:p>
        </w:tc>
        <w:tc>
          <w:tcPr>
            <w:tcW w:w="3117" w:type="dxa"/>
          </w:tcPr>
          <w:p w14:paraId="56175A94"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Specialist</w:t>
            </w:r>
          </w:p>
        </w:tc>
        <w:tc>
          <w:tcPr>
            <w:tcW w:w="3117" w:type="dxa"/>
          </w:tcPr>
          <w:p w14:paraId="58FAC67E"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N/A</w:t>
            </w:r>
          </w:p>
        </w:tc>
      </w:tr>
    </w:tbl>
    <w:p w14:paraId="66ABDBC4" w14:textId="77777777" w:rsidR="0020443F" w:rsidRPr="0020443F" w:rsidRDefault="0020443F" w:rsidP="0020443F">
      <w:pPr>
        <w:outlineLvl w:val="0"/>
        <w:rPr>
          <w:rFonts w:ascii="Arial" w:hAnsi="Arial" w:cs="Arial"/>
          <w:b/>
          <w:noProof/>
          <w:sz w:val="24"/>
          <w:szCs w:val="24"/>
        </w:rPr>
      </w:pPr>
      <w:bookmarkStart w:id="25" w:name="_Toc510699539"/>
    </w:p>
    <w:p w14:paraId="0F68C3FC" w14:textId="77777777" w:rsidR="006C7FDE" w:rsidRDefault="006C7FDE">
      <w:pPr>
        <w:rPr>
          <w:rFonts w:ascii="Arial" w:hAnsi="Arial" w:cs="Arial"/>
          <w:b/>
          <w:noProof/>
          <w:sz w:val="24"/>
          <w:szCs w:val="24"/>
        </w:rPr>
      </w:pPr>
      <w:r>
        <w:br w:type="page"/>
      </w:r>
    </w:p>
    <w:p w14:paraId="6A1AD680" w14:textId="4692F90A" w:rsidR="0020443F" w:rsidRPr="0020443F" w:rsidRDefault="0020443F" w:rsidP="0020443F">
      <w:pPr>
        <w:pStyle w:val="Heading1"/>
      </w:pPr>
      <w:bookmarkStart w:id="26" w:name="_Toc519788564"/>
      <w:r w:rsidRPr="0020443F">
        <w:lastRenderedPageBreak/>
        <w:t>ICS Organizational Structure and Elements</w:t>
      </w:r>
      <w:bookmarkEnd w:id="25"/>
      <w:bookmarkEnd w:id="26"/>
    </w:p>
    <w:p w14:paraId="22A3E6B6" w14:textId="77777777" w:rsidR="0020443F" w:rsidRPr="0020443F" w:rsidRDefault="0020443F" w:rsidP="0020443F">
      <w:pPr>
        <w:rPr>
          <w:rFonts w:ascii="Arial" w:hAnsi="Arial" w:cs="Arial"/>
          <w:sz w:val="24"/>
          <w:szCs w:val="24"/>
        </w:rPr>
      </w:pPr>
      <w:r w:rsidRPr="0020443F">
        <w:rPr>
          <w:rFonts w:ascii="Arial" w:hAnsi="Arial" w:cs="Arial"/>
          <w:noProof/>
          <w:sz w:val="24"/>
          <w:szCs w:val="24"/>
        </w:rPr>
        <w:drawing>
          <wp:inline distT="0" distB="0" distL="0" distR="0" wp14:anchorId="036175C2" wp14:editId="4CEF3F62">
            <wp:extent cx="5943600" cy="3314555"/>
            <wp:effectExtent l="0" t="0" r="0" b="635"/>
            <wp:docPr id="4" name="Picture 4" descr="ICS Review Materials:  Organization Elements&#10;&#10;Chart&#10;Top level: Incident Commander&#10;Next level: Public Information Officer, Liaison Officer, Safety Officer.&#10;Bottom level and their subsections:&#10;Operations Section: Staging Area, Branches, Air Ops Branch, Divisions, Groups, Strike Team, Task Force, Single Resource&#10;Planning Section: Resources Unit, Demob. Unit, Situation Unit, Doc. Unit&#10;Logistics Section: Service Branch, Support Branch, Commun. Unit, Medical Unit, Food Unit, Supply Unit, Facilities Unit, Ground Support Unit&#10;Finance/Admin Section: Time unit, Procurement Unit, Compensation Claims Unit, Cost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CS Review Materials:  Organization Elements&#10;&#10;Chart&#10;Top level: Incident Commander&#10;Next level: Public Information Officer, Liaison Officer, Safety Officer.&#10;Bottom level and their subsections:&#10;Operations Section: Staging Area, Branches, Air Ops Branch, Divisions, Groups, Strike Team, Task Force, Single Resource&#10;Planning Section: Resources Unit, Demob. Unit, Situation Unit, Doc. Unit&#10;Logistics Section: Service Branch, Support Branch, Commun. Unit, Medical Unit, Food Unit, Supply Unit, Facilities Unit, Ground Support Unit&#10;Finance/Admin Section: Time unit, Procurement Unit, Compensation Claims Unit, Cost Unit"/>
                    <pic:cNvPicPr>
                      <a:picLocks noChangeAspect="1" noChangeArrowheads="1"/>
                    </pic:cNvPicPr>
                  </pic:nvPicPr>
                  <pic:blipFill>
                    <a:blip r:embed="rId12">
                      <a:lum bright="20000"/>
                      <a:extLst>
                        <a:ext uri="{28A0092B-C50C-407E-A947-70E740481C1C}">
                          <a14:useLocalDpi xmlns:a14="http://schemas.microsoft.com/office/drawing/2010/main"/>
                        </a:ext>
                      </a:extLst>
                    </a:blip>
                    <a:srcRect t="13602" b="12135"/>
                    <a:stretch>
                      <a:fillRect/>
                    </a:stretch>
                  </pic:blipFill>
                  <pic:spPr bwMode="auto">
                    <a:xfrm>
                      <a:off x="0" y="0"/>
                      <a:ext cx="5943600" cy="3314555"/>
                    </a:xfrm>
                    <a:prstGeom prst="rect">
                      <a:avLst/>
                    </a:prstGeom>
                    <a:noFill/>
                    <a:ln>
                      <a:noFill/>
                    </a:ln>
                  </pic:spPr>
                </pic:pic>
              </a:graphicData>
            </a:graphic>
          </wp:inline>
        </w:drawing>
      </w:r>
    </w:p>
    <w:p w14:paraId="369532F3" w14:textId="77777777" w:rsidR="0020443F" w:rsidRPr="0020443F" w:rsidRDefault="0020443F" w:rsidP="0020443F">
      <w:pPr>
        <w:pStyle w:val="Bullet1"/>
      </w:pPr>
      <w:r w:rsidRPr="0020443F">
        <w:rPr>
          <w:b/>
        </w:rPr>
        <w:t>Command Staff:</w:t>
      </w:r>
      <w:r w:rsidRPr="0020443F">
        <w:t xml:space="preserve"> The staff who report directly to the Incident Commander, including the Public Information Officer, Safety Officer, Liaison Officer, and other positions as required.</w:t>
      </w:r>
    </w:p>
    <w:p w14:paraId="14D06AE6" w14:textId="77777777" w:rsidR="0020443F" w:rsidRPr="0020443F" w:rsidRDefault="0020443F" w:rsidP="0020443F">
      <w:pPr>
        <w:pStyle w:val="Bullet1"/>
      </w:pPr>
      <w:r w:rsidRPr="0020443F">
        <w:rPr>
          <w:b/>
        </w:rPr>
        <w:t>Section:</w:t>
      </w:r>
      <w:r w:rsidRPr="0020443F">
        <w:t xml:space="preserve"> The organizational level having responsibility for a major functional area of incident management (e.g., Operations, Planning, Logistics, Finance/Administration, and Intelligence/Investigations (if established)). The Section is organizationally situated between the Branch and the Incident Command.</w:t>
      </w:r>
    </w:p>
    <w:p w14:paraId="1AA1AC22" w14:textId="2F511F7F" w:rsidR="0020443F" w:rsidRPr="0020443F" w:rsidRDefault="0020443F" w:rsidP="0020443F">
      <w:pPr>
        <w:pStyle w:val="Bullet1"/>
      </w:pPr>
      <w:r w:rsidRPr="0020443F">
        <w:rPr>
          <w:b/>
        </w:rPr>
        <w:t>Branch:</w:t>
      </w:r>
      <w:r w:rsidRPr="0020443F">
        <w:t xml:space="preserve"> The organizational level having functional </w:t>
      </w:r>
      <w:r w:rsidR="001E61C1">
        <w:t>and/</w:t>
      </w:r>
      <w:r w:rsidRPr="0020443F">
        <w:t>or geographical responsibility for major aspects of incident operations. A Branch is organizationally situated between the Section Chief and the Division or Group in the Operations Section, and between the Section and Units in the Logistics Section. Branches are identified by the use of Roman numerals or by functional area.</w:t>
      </w:r>
    </w:p>
    <w:p w14:paraId="47555F21" w14:textId="77777777" w:rsidR="0020443F" w:rsidRPr="0020443F" w:rsidRDefault="0020443F" w:rsidP="0020443F">
      <w:pPr>
        <w:pStyle w:val="Bullet1"/>
      </w:pPr>
      <w:r w:rsidRPr="0020443F">
        <w:rPr>
          <w:b/>
        </w:rPr>
        <w:t>Division:</w:t>
      </w:r>
      <w:r w:rsidRPr="0020443F">
        <w:t xml:space="preserve"> The organizational level having responsibility for operations within a defined geographic area. The Division level is organizationally between the Strike Team and the Branch.</w:t>
      </w:r>
    </w:p>
    <w:p w14:paraId="312F5978" w14:textId="5A75AB4A" w:rsidR="0020443F" w:rsidRPr="0020443F" w:rsidRDefault="0020443F" w:rsidP="0020443F">
      <w:pPr>
        <w:pStyle w:val="Bullet1"/>
      </w:pPr>
      <w:r w:rsidRPr="0020443F">
        <w:rPr>
          <w:b/>
        </w:rPr>
        <w:t>Group:</w:t>
      </w:r>
      <w:r w:rsidRPr="0020443F">
        <w:t xml:space="preserve"> An organizational subdivision established to divide the incident management structure into functional areas of operation. Groups are located between Branches (when activated) and </w:t>
      </w:r>
      <w:r w:rsidR="001E61C1" w:rsidRPr="007C5B10">
        <w:t>resources (personnel, equipment, teams, supplies, and facilities)</w:t>
      </w:r>
      <w:r w:rsidR="001E61C1">
        <w:t xml:space="preserve"> </w:t>
      </w:r>
      <w:r w:rsidR="001E61C1" w:rsidRPr="007C5B10">
        <w:t>in the Operations Section</w:t>
      </w:r>
      <w:r w:rsidRPr="0020443F">
        <w:t>.</w:t>
      </w:r>
    </w:p>
    <w:p w14:paraId="00881A54" w14:textId="77777777" w:rsidR="0020443F" w:rsidRPr="0020443F" w:rsidRDefault="0020443F" w:rsidP="0020443F">
      <w:pPr>
        <w:pStyle w:val="Bullet1"/>
      </w:pPr>
      <w:r w:rsidRPr="0020443F">
        <w:rPr>
          <w:b/>
        </w:rPr>
        <w:t>Unit:</w:t>
      </w:r>
      <w:r w:rsidRPr="0020443F">
        <w:t xml:space="preserve"> The organizational element with functional responsibility for a specific incident planning, logistics, or finance/administration activity.</w:t>
      </w:r>
    </w:p>
    <w:p w14:paraId="6DD52AD7" w14:textId="77777777" w:rsidR="001E61C1" w:rsidRPr="007C5B10" w:rsidRDefault="0020443F" w:rsidP="001E61C1">
      <w:pPr>
        <w:pStyle w:val="Bullet1"/>
      </w:pPr>
      <w:r w:rsidRPr="0020443F">
        <w:rPr>
          <w:b/>
        </w:rPr>
        <w:lastRenderedPageBreak/>
        <w:t>Task Force:</w:t>
      </w:r>
      <w:r w:rsidRPr="0020443F">
        <w:t xml:space="preserve"> Any combination of resources assembled to support a specific mission or operational need. </w:t>
      </w:r>
      <w:r w:rsidR="001E61C1" w:rsidRPr="007C5B10">
        <w:t xml:space="preserve">A Task Force will contain resources of </w:t>
      </w:r>
      <w:r w:rsidR="001E61C1" w:rsidRPr="003978EB">
        <w:rPr>
          <w:i/>
        </w:rPr>
        <w:t>different kinds and types</w:t>
      </w:r>
      <w:r w:rsidR="001E61C1" w:rsidRPr="007C5B10">
        <w:t>, All resource elements within a Task Force must have common communications and a designated leader.</w:t>
      </w:r>
    </w:p>
    <w:p w14:paraId="7EBFE288" w14:textId="25D96ABA" w:rsidR="0020443F" w:rsidRPr="0020443F" w:rsidRDefault="001E61C1" w:rsidP="001E61C1">
      <w:pPr>
        <w:pStyle w:val="Bullet1"/>
      </w:pPr>
      <w:r w:rsidRPr="007C5B10">
        <w:rPr>
          <w:b/>
        </w:rPr>
        <w:t>Strike Team/ Resource Team:</w:t>
      </w:r>
      <w:r w:rsidRPr="007C5B10">
        <w:t xml:space="preserve"> A set number of resources of the </w:t>
      </w:r>
      <w:r w:rsidRPr="003978EB">
        <w:rPr>
          <w:i/>
        </w:rPr>
        <w:t>same kind and type</w:t>
      </w:r>
      <w:r w:rsidRPr="007C5B10">
        <w:t xml:space="preserve"> that have an established minimum number of personnel, common communications, and a designated leader. In the law enforcement community, Strike Teams are sometimes referred to as Resource Teams</w:t>
      </w:r>
      <w:r w:rsidR="0020443F" w:rsidRPr="0020443F">
        <w:t>.</w:t>
      </w:r>
    </w:p>
    <w:p w14:paraId="226277AD" w14:textId="77777777" w:rsidR="0020443F" w:rsidRPr="0020443F" w:rsidRDefault="0020443F" w:rsidP="0020443F">
      <w:pPr>
        <w:pStyle w:val="Bullet1"/>
      </w:pPr>
      <w:r w:rsidRPr="0020443F">
        <w:rPr>
          <w:b/>
        </w:rPr>
        <w:t>Single Resource:</w:t>
      </w:r>
      <w:r w:rsidRPr="0020443F">
        <w:t xml:space="preserve"> An individual, a piece of equipment and its personnel complement, or a crew/team of individuals with an identified work supervisor that can be used on an incident.</w:t>
      </w:r>
    </w:p>
    <w:p w14:paraId="3695E404" w14:textId="0C0AC9FB" w:rsidR="0020443F" w:rsidRPr="0020443F" w:rsidRDefault="0020443F" w:rsidP="0020443F">
      <w:pPr>
        <w:pStyle w:val="Heading1"/>
      </w:pPr>
      <w:bookmarkStart w:id="27" w:name="_Toc519788565"/>
      <w:r w:rsidRPr="0020443F">
        <w:t>Overall Organizational Functions</w:t>
      </w:r>
      <w:bookmarkEnd w:id="27"/>
    </w:p>
    <w:p w14:paraId="2F5941D3" w14:textId="77777777" w:rsidR="0020443F" w:rsidRPr="0020443F" w:rsidRDefault="0020443F" w:rsidP="0020443F">
      <w:pPr>
        <w:rPr>
          <w:rFonts w:ascii="Arial" w:hAnsi="Arial" w:cs="Arial"/>
          <w:sz w:val="24"/>
          <w:szCs w:val="24"/>
        </w:rPr>
      </w:pPr>
      <w:r w:rsidRPr="0020443F">
        <w:rPr>
          <w:rFonts w:ascii="Arial" w:hAnsi="Arial" w:cs="Arial"/>
          <w:sz w:val="24"/>
          <w:szCs w:val="24"/>
        </w:rPr>
        <w:t>ICS was designed by identifying the primary activities or functions necessary to effectively respond to incidents. Analyses of incident reports and review of military organizations were all used in ICS development. These analyses identified the primary needs of incidents.</w:t>
      </w:r>
    </w:p>
    <w:p w14:paraId="0E3F035D" w14:textId="77777777" w:rsidR="0020443F" w:rsidRPr="0020443F" w:rsidRDefault="0020443F" w:rsidP="0020443F">
      <w:pPr>
        <w:rPr>
          <w:rFonts w:ascii="Arial" w:hAnsi="Arial" w:cs="Arial"/>
          <w:sz w:val="24"/>
          <w:szCs w:val="24"/>
        </w:rPr>
      </w:pPr>
      <w:r w:rsidRPr="0020443F">
        <w:rPr>
          <w:rFonts w:ascii="Arial" w:hAnsi="Arial" w:cs="Arial"/>
          <w:sz w:val="24"/>
          <w:szCs w:val="24"/>
        </w:rPr>
        <w:t>As incidents became more complex, difficult, and expensive, the need for an organizational manager became more evident. Thus, in ICS, and especially in larger incidents, the Incident Commander manages the organization and not the incident.</w:t>
      </w:r>
    </w:p>
    <w:p w14:paraId="2270B3BF" w14:textId="77777777" w:rsidR="0020443F" w:rsidRPr="0020443F" w:rsidRDefault="0020443F" w:rsidP="0020443F">
      <w:pPr>
        <w:rPr>
          <w:rFonts w:ascii="Arial" w:hAnsi="Arial" w:cs="Arial"/>
          <w:sz w:val="24"/>
          <w:szCs w:val="24"/>
        </w:rPr>
      </w:pPr>
      <w:r w:rsidRPr="0020443F">
        <w:rPr>
          <w:rFonts w:ascii="Arial" w:hAnsi="Arial" w:cs="Arial"/>
          <w:sz w:val="24"/>
          <w:szCs w:val="24"/>
        </w:rPr>
        <w:t>In addition to the Command function, other desired functions and activities were to:</w:t>
      </w:r>
    </w:p>
    <w:p w14:paraId="58AC5943" w14:textId="77777777" w:rsidR="0020443F" w:rsidRPr="0020443F" w:rsidRDefault="0020443F" w:rsidP="00C668F9">
      <w:pPr>
        <w:pStyle w:val="Bullet1"/>
      </w:pPr>
      <w:r w:rsidRPr="0020443F">
        <w:t>Delegate authority and provide a separate organizational level within the ICS structure with sole responsibility for the tactical direction and control of resources.</w:t>
      </w:r>
    </w:p>
    <w:p w14:paraId="66E945FD" w14:textId="77777777" w:rsidR="0020443F" w:rsidRPr="0020443F" w:rsidRDefault="0020443F" w:rsidP="00C668F9">
      <w:pPr>
        <w:pStyle w:val="Bullet1"/>
      </w:pPr>
      <w:r w:rsidRPr="0020443F">
        <w:t>Provide logistical support to the incident organization.</w:t>
      </w:r>
    </w:p>
    <w:p w14:paraId="1E2EF545" w14:textId="77777777" w:rsidR="0020443F" w:rsidRPr="0020443F" w:rsidRDefault="0020443F" w:rsidP="00C668F9">
      <w:pPr>
        <w:pStyle w:val="Bullet1"/>
      </w:pPr>
      <w:r w:rsidRPr="0020443F">
        <w:t>Provide planning services for both current and future activities.</w:t>
      </w:r>
    </w:p>
    <w:p w14:paraId="0A84234C" w14:textId="77777777" w:rsidR="0020443F" w:rsidRPr="0020443F" w:rsidRDefault="0020443F" w:rsidP="00C668F9">
      <w:pPr>
        <w:pStyle w:val="Bullet1"/>
      </w:pPr>
      <w:r w:rsidRPr="0020443F">
        <w:t>Provide cost assessment, time recording, and procurement control necessary to support the incident and the managing of claims.</w:t>
      </w:r>
    </w:p>
    <w:p w14:paraId="0A4ADC2D" w14:textId="77777777" w:rsidR="0020443F" w:rsidRPr="0020443F" w:rsidRDefault="0020443F" w:rsidP="00C668F9">
      <w:pPr>
        <w:pStyle w:val="Bullet1"/>
      </w:pPr>
      <w:r w:rsidRPr="0020443F">
        <w:t>Promptly and effectively interact with the media, and provide informational services for the incident, involved agencies, and the public.</w:t>
      </w:r>
    </w:p>
    <w:p w14:paraId="74ED5B59" w14:textId="77777777" w:rsidR="0020443F" w:rsidRPr="0020443F" w:rsidRDefault="0020443F" w:rsidP="00C668F9">
      <w:pPr>
        <w:pStyle w:val="Bullet1"/>
      </w:pPr>
      <w:r w:rsidRPr="0020443F">
        <w:t>Provide a safe operating environment within all parts of the incident organization.</w:t>
      </w:r>
    </w:p>
    <w:p w14:paraId="50D65D97" w14:textId="77777777" w:rsidR="0020443F" w:rsidRPr="0020443F" w:rsidRDefault="0020443F" w:rsidP="00C668F9">
      <w:pPr>
        <w:pStyle w:val="Bullet1"/>
      </w:pPr>
      <w:r w:rsidRPr="0020443F">
        <w:t>Ensure that assisting and cooperating agencies’ needs are met, and to see that they are used in an effective manner.</w:t>
      </w:r>
    </w:p>
    <w:p w14:paraId="6A53162F" w14:textId="77777777" w:rsidR="006C7FDE" w:rsidRDefault="006C7FDE">
      <w:pPr>
        <w:rPr>
          <w:rFonts w:ascii="Arial" w:hAnsi="Arial" w:cs="Arial"/>
          <w:b/>
          <w:noProof/>
          <w:sz w:val="24"/>
          <w:szCs w:val="24"/>
        </w:rPr>
      </w:pPr>
      <w:r>
        <w:br w:type="page"/>
      </w:r>
    </w:p>
    <w:p w14:paraId="4AD15839" w14:textId="41335BBC" w:rsidR="0020443F" w:rsidRPr="0020443F" w:rsidRDefault="0020443F" w:rsidP="0020443F">
      <w:pPr>
        <w:pStyle w:val="Heading1"/>
      </w:pPr>
      <w:bookmarkStart w:id="28" w:name="_Toc519788566"/>
      <w:r w:rsidRPr="0020443F">
        <w:lastRenderedPageBreak/>
        <w:t>ICS – Who Does What?</w:t>
      </w:r>
      <w:bookmarkEnd w:id="28"/>
    </w:p>
    <w:p w14:paraId="5C3271E6" w14:textId="77777777" w:rsidR="0020443F" w:rsidRPr="0020443F" w:rsidRDefault="0020443F" w:rsidP="0020443F">
      <w:pPr>
        <w:rPr>
          <w:rFonts w:ascii="Arial" w:hAnsi="Arial" w:cs="Arial"/>
          <w:sz w:val="24"/>
          <w:szCs w:val="24"/>
        </w:rPr>
      </w:pPr>
    </w:p>
    <w:p w14:paraId="164873AD" w14:textId="77777777" w:rsidR="0020443F" w:rsidRPr="0020443F" w:rsidRDefault="0020443F" w:rsidP="0020443F">
      <w:pPr>
        <w:jc w:val="center"/>
        <w:rPr>
          <w:rFonts w:ascii="Arial" w:hAnsi="Arial" w:cs="Arial"/>
          <w:sz w:val="24"/>
          <w:szCs w:val="24"/>
        </w:rPr>
      </w:pPr>
      <w:r w:rsidRPr="0020443F">
        <w:rPr>
          <w:rFonts w:ascii="Arial" w:hAnsi="Arial" w:cs="Arial"/>
          <w:noProof/>
          <w:sz w:val="24"/>
          <w:szCs w:val="24"/>
        </w:rPr>
        <w:drawing>
          <wp:inline distT="0" distB="0" distL="0" distR="0" wp14:anchorId="115F7D61" wp14:editId="17599F7F">
            <wp:extent cx="5688413" cy="2638425"/>
            <wp:effectExtent l="0" t="0" r="7620" b="0"/>
            <wp:docPr id="25" name="Picture 25" descr="Organizational chart that iwith Incident Commander at the top and the Operations, Planning, Logistics, and Finance/Admin Sections below. Each section is labeled with a responsibility, as follows:  Incident Commander has overall responsibility for the incident and sets objectives. Operations Section develops tactical organization and directs all resources to carry out the Incident Action Plan. Planning Section develops Incident Action Plan to accomplish the objectives. Logistics Section provides resources and services needed to support the incident. Finance/Admin Section monitors incident-related costs and provides overall fiscal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8767" cy="2652504"/>
                    </a:xfrm>
                    <a:prstGeom prst="rect">
                      <a:avLst/>
                    </a:prstGeom>
                    <a:noFill/>
                  </pic:spPr>
                </pic:pic>
              </a:graphicData>
            </a:graphic>
          </wp:inline>
        </w:drawing>
      </w:r>
    </w:p>
    <w:p w14:paraId="7ECFB41F" w14:textId="77777777" w:rsidR="0020443F" w:rsidRPr="0020443F" w:rsidRDefault="0020443F" w:rsidP="0020443F">
      <w:pPr>
        <w:pStyle w:val="Heading1"/>
      </w:pPr>
      <w:bookmarkStart w:id="29" w:name="_Toc519788567"/>
      <w:r w:rsidRPr="0020443F">
        <w:t>Incident Commander</w:t>
      </w:r>
      <w:bookmarkEnd w:id="29"/>
    </w:p>
    <w:p w14:paraId="013DF53D" w14:textId="77777777" w:rsidR="0020443F" w:rsidRPr="0020443F" w:rsidRDefault="0020443F" w:rsidP="0020443F">
      <w:pPr>
        <w:rPr>
          <w:rFonts w:ascii="Arial" w:hAnsi="Arial" w:cs="Arial"/>
          <w:sz w:val="24"/>
          <w:szCs w:val="24"/>
        </w:rPr>
      </w:pPr>
      <w:r w:rsidRPr="0020443F">
        <w:rPr>
          <w:rFonts w:ascii="Arial" w:hAnsi="Arial" w:cs="Arial"/>
          <w:sz w:val="24"/>
          <w:szCs w:val="24"/>
        </w:rPr>
        <w:t>The Incident Commander is technically not a part of either the General or Command Staff. The Incident Commander is responsible for:</w:t>
      </w:r>
    </w:p>
    <w:p w14:paraId="40F5CEE5" w14:textId="77777777" w:rsidR="0020443F" w:rsidRPr="0020443F" w:rsidRDefault="0020443F" w:rsidP="0020443F">
      <w:pPr>
        <w:pStyle w:val="Bullet1"/>
      </w:pPr>
      <w:r w:rsidRPr="0020443F">
        <w:t>Having clear authority and knowing agency policy.</w:t>
      </w:r>
    </w:p>
    <w:p w14:paraId="310F07B4" w14:textId="77777777" w:rsidR="0020443F" w:rsidRPr="0020443F" w:rsidRDefault="0020443F" w:rsidP="0020443F">
      <w:pPr>
        <w:pStyle w:val="Bullet1"/>
      </w:pPr>
      <w:r w:rsidRPr="0020443F">
        <w:t>Ensuring incident safety.</w:t>
      </w:r>
    </w:p>
    <w:p w14:paraId="28A74189" w14:textId="77777777" w:rsidR="0020443F" w:rsidRPr="0020443F" w:rsidRDefault="0020443F" w:rsidP="0020443F">
      <w:pPr>
        <w:pStyle w:val="Bullet1"/>
      </w:pPr>
      <w:r w:rsidRPr="0020443F">
        <w:t>Establishing an Incident Command Post.</w:t>
      </w:r>
    </w:p>
    <w:p w14:paraId="3389E0A3" w14:textId="77777777" w:rsidR="0020443F" w:rsidRPr="0020443F" w:rsidRDefault="0020443F" w:rsidP="0020443F">
      <w:pPr>
        <w:pStyle w:val="Bullet1"/>
      </w:pPr>
      <w:r w:rsidRPr="0020443F">
        <w:t>Setting priorities, and determining incident objectives and strategies to be followed.</w:t>
      </w:r>
    </w:p>
    <w:p w14:paraId="4B7BAC13" w14:textId="77777777" w:rsidR="0020443F" w:rsidRPr="0020443F" w:rsidRDefault="0020443F" w:rsidP="0020443F">
      <w:pPr>
        <w:pStyle w:val="Bullet1"/>
      </w:pPr>
      <w:r w:rsidRPr="0020443F">
        <w:t>Establishing the ICS organization needed to manage the incident.</w:t>
      </w:r>
    </w:p>
    <w:p w14:paraId="62852D17" w14:textId="77777777" w:rsidR="0020443F" w:rsidRPr="0020443F" w:rsidRDefault="0020443F" w:rsidP="0020443F">
      <w:pPr>
        <w:pStyle w:val="Bullet1"/>
      </w:pPr>
      <w:r w:rsidRPr="0020443F">
        <w:t>Approving the Incident Action Plan.</w:t>
      </w:r>
    </w:p>
    <w:p w14:paraId="2A1FC38B" w14:textId="77777777" w:rsidR="0020443F" w:rsidRPr="0020443F" w:rsidRDefault="0020443F" w:rsidP="0020443F">
      <w:pPr>
        <w:pStyle w:val="Bullet1"/>
      </w:pPr>
      <w:r w:rsidRPr="0020443F">
        <w:t>Coordinating Command and General Staff activities.</w:t>
      </w:r>
    </w:p>
    <w:p w14:paraId="1F9D6C76" w14:textId="77777777" w:rsidR="0020443F" w:rsidRPr="0020443F" w:rsidRDefault="0020443F" w:rsidP="0020443F">
      <w:pPr>
        <w:pStyle w:val="Bullet1"/>
      </w:pPr>
      <w:r w:rsidRPr="0020443F">
        <w:t>Approving resource requests and use of volunteers and auxiliary personnel.</w:t>
      </w:r>
    </w:p>
    <w:p w14:paraId="7556B0D9" w14:textId="77777777" w:rsidR="0020443F" w:rsidRPr="0020443F" w:rsidRDefault="0020443F" w:rsidP="0020443F">
      <w:pPr>
        <w:pStyle w:val="Bullet1"/>
      </w:pPr>
      <w:r w:rsidRPr="0020443F">
        <w:t>Ensuring after-action reports are completed.</w:t>
      </w:r>
    </w:p>
    <w:p w14:paraId="19CB67B3" w14:textId="77777777" w:rsidR="0020443F" w:rsidRPr="0020443F" w:rsidRDefault="0020443F" w:rsidP="0020443F">
      <w:pPr>
        <w:pStyle w:val="Bullet1"/>
      </w:pPr>
      <w:r w:rsidRPr="0020443F">
        <w:t>Authorizing information release to the media.</w:t>
      </w:r>
    </w:p>
    <w:p w14:paraId="2B56030A" w14:textId="77777777" w:rsidR="0020443F" w:rsidRPr="0020443F" w:rsidRDefault="0020443F" w:rsidP="0020443F">
      <w:pPr>
        <w:pStyle w:val="Bullet1"/>
      </w:pPr>
      <w:r w:rsidRPr="0020443F">
        <w:t>Ordering demobilization as needed.</w:t>
      </w:r>
    </w:p>
    <w:p w14:paraId="23A1C6D3" w14:textId="77777777" w:rsidR="006C7FDE" w:rsidRDefault="006C7FDE">
      <w:pPr>
        <w:rPr>
          <w:rFonts w:ascii="Arial" w:hAnsi="Arial" w:cs="Arial"/>
          <w:b/>
          <w:noProof/>
          <w:sz w:val="24"/>
          <w:szCs w:val="24"/>
        </w:rPr>
      </w:pPr>
      <w:r>
        <w:br w:type="page"/>
      </w:r>
    </w:p>
    <w:p w14:paraId="1DBF5546" w14:textId="1086EF94" w:rsidR="0020443F" w:rsidRPr="0020443F" w:rsidRDefault="0020443F" w:rsidP="0020443F">
      <w:pPr>
        <w:pStyle w:val="Heading1"/>
      </w:pPr>
      <w:bookmarkStart w:id="30" w:name="_Toc519788568"/>
      <w:r w:rsidRPr="0020443F">
        <w:lastRenderedPageBreak/>
        <w:t>Incident Management Team</w:t>
      </w:r>
      <w:bookmarkEnd w:id="30"/>
    </w:p>
    <w:p w14:paraId="50373293" w14:textId="6F212E04" w:rsidR="0020443F" w:rsidRPr="0020443F" w:rsidRDefault="00C05804" w:rsidP="0020443F">
      <w:pPr>
        <w:rPr>
          <w:rFonts w:ascii="Arial" w:hAnsi="Arial" w:cs="Arial"/>
          <w:noProof/>
          <w:sz w:val="24"/>
          <w:szCs w:val="24"/>
        </w:rPr>
      </w:pPr>
      <w:r w:rsidRPr="003978EB">
        <w:rPr>
          <w:rFonts w:ascii="Arial" w:hAnsi="Arial" w:cs="Arial"/>
          <w:sz w:val="24"/>
          <w:szCs w:val="24"/>
        </w:rPr>
        <w:t>An Incident Management Team (</w:t>
      </w:r>
      <w:proofErr w:type="spellStart"/>
      <w:r w:rsidRPr="003978EB">
        <w:rPr>
          <w:rFonts w:ascii="Arial" w:hAnsi="Arial" w:cs="Arial"/>
          <w:sz w:val="24"/>
          <w:szCs w:val="24"/>
        </w:rPr>
        <w:t>IMT</w:t>
      </w:r>
      <w:proofErr w:type="spellEnd"/>
      <w:r w:rsidRPr="003978EB">
        <w:rPr>
          <w:rFonts w:ascii="Arial" w:hAnsi="Arial" w:cs="Arial"/>
          <w:sz w:val="24"/>
          <w:szCs w:val="24"/>
        </w:rPr>
        <w:t>) is a rostered group of ICS-qualified personnel consisting of an Incident Commander, Command and General Staff, and personnel assigned to other key ICS positions.</w:t>
      </w:r>
      <w:r w:rsidR="0020443F" w:rsidRPr="0020443F">
        <w:rPr>
          <w:rFonts w:ascii="Arial" w:hAnsi="Arial" w:cs="Arial"/>
          <w:noProof/>
          <w:sz w:val="24"/>
          <w:szCs w:val="24"/>
        </w:rPr>
        <w:t xml:space="preserve"> The level of training and experience of the IMT members, coupled with the identified formal response requirements and responsibilities of the IMT, are factors in determining “type,” or level, of IMT.</w:t>
      </w:r>
    </w:p>
    <w:p w14:paraId="709C0A90" w14:textId="77777777" w:rsidR="0020443F" w:rsidRPr="0020443F" w:rsidRDefault="0020443F" w:rsidP="0020443F">
      <w:pPr>
        <w:pStyle w:val="Heading1"/>
      </w:pPr>
      <w:bookmarkStart w:id="31" w:name="_Toc519788569"/>
      <w:r w:rsidRPr="0020443F">
        <w:t>Command Staff</w:t>
      </w:r>
      <w:bookmarkEnd w:id="31"/>
    </w:p>
    <w:p w14:paraId="2D4E3C5C"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The Command Staff is assigned to carry out staff functions needed to support the Incident Commander. These functions include interagency liaison, incident safety, and public information.</w:t>
      </w:r>
    </w:p>
    <w:p w14:paraId="2D6E6D9D"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Command Staff positions are established to assign responsibility for key activities not specifically identified in the General Staff functional elements. These positions may include the Public Information Officer (PIO), Safety Officer (SO), and Liaison Officer (LNO), in addition to various others, as required and assigned by the Incident Commander.</w:t>
      </w:r>
    </w:p>
    <w:p w14:paraId="006FF1DC" w14:textId="5951C1B9" w:rsidR="0020443F" w:rsidRPr="0020443F" w:rsidRDefault="0020443F" w:rsidP="0020443F">
      <w:pPr>
        <w:pStyle w:val="Heading1"/>
      </w:pPr>
      <w:bookmarkStart w:id="32" w:name="_Toc519788570"/>
      <w:r w:rsidRPr="0020443F">
        <w:t>General Staff</w:t>
      </w:r>
      <w:bookmarkEnd w:id="32"/>
    </w:p>
    <w:p w14:paraId="619E45E2" w14:textId="133CB28D"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The General Staff represents and is responsible for the functional aspects of the Incident Command structure. </w:t>
      </w:r>
      <w:r w:rsidR="00C05804" w:rsidRPr="007C5B10">
        <w:rPr>
          <w:rFonts w:ascii="Arial" w:hAnsi="Arial" w:cs="Arial"/>
          <w:noProof/>
          <w:sz w:val="24"/>
          <w:szCs w:val="24"/>
        </w:rPr>
        <w:t>The General Staff typically consists of the Operations, Planning, Logistics, and Finance/Administration Sections. In some incidents the General Staff may also include the Intelligence/Investigations Function, either operating under a staff section, or as a stand alone section</w:t>
      </w:r>
      <w:r w:rsidRPr="0020443F">
        <w:rPr>
          <w:rFonts w:ascii="Arial" w:hAnsi="Arial" w:cs="Arial"/>
          <w:noProof/>
          <w:sz w:val="24"/>
          <w:szCs w:val="24"/>
        </w:rPr>
        <w:t>.</w:t>
      </w:r>
    </w:p>
    <w:p w14:paraId="0FEBDB74"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General guidelines related to General Staff positions include the following:</w:t>
      </w:r>
    </w:p>
    <w:p w14:paraId="664EA2BE" w14:textId="77777777" w:rsidR="0020443F" w:rsidRPr="0020443F" w:rsidRDefault="0020443F" w:rsidP="0020443F">
      <w:pPr>
        <w:pStyle w:val="Bullet1"/>
      </w:pPr>
      <w:r w:rsidRPr="0020443F">
        <w:t>Only one person will be designated to lead each General Staff position.</w:t>
      </w:r>
    </w:p>
    <w:p w14:paraId="71C6364D" w14:textId="77777777" w:rsidR="0020443F" w:rsidRPr="0020443F" w:rsidRDefault="0020443F" w:rsidP="0020443F">
      <w:pPr>
        <w:pStyle w:val="Bullet1"/>
      </w:pPr>
      <w:r w:rsidRPr="0020443F">
        <w:t>General Staff positions may be filled by qualified persons from any agency or jurisdiction.</w:t>
      </w:r>
    </w:p>
    <w:p w14:paraId="5C1E1BA9" w14:textId="77777777" w:rsidR="0020443F" w:rsidRPr="0020443F" w:rsidRDefault="0020443F" w:rsidP="0020443F">
      <w:pPr>
        <w:pStyle w:val="Bullet1"/>
      </w:pPr>
      <w:r w:rsidRPr="0020443F">
        <w:t>Members of the General Staff report directly to the Incident Commander. If a General Staff position is not activated, the Incident Commander will have responsibility for that functional activity.</w:t>
      </w:r>
    </w:p>
    <w:p w14:paraId="0A180D9F" w14:textId="77777777" w:rsidR="0020443F" w:rsidRPr="0020443F" w:rsidRDefault="0020443F" w:rsidP="0020443F">
      <w:pPr>
        <w:pStyle w:val="Bullet1"/>
      </w:pPr>
      <w:r w:rsidRPr="0020443F">
        <w:t>Deputy positions may be established for each of the General Staff positions. Deputies are individuals fully qualified to fill the primary position. Deputies can be designated from other jurisdictions or agencies, as appropriate. This is a good way to bring about greater interagency coordination.</w:t>
      </w:r>
    </w:p>
    <w:p w14:paraId="57CF3D77" w14:textId="77777777" w:rsidR="0020443F" w:rsidRPr="0020443F" w:rsidRDefault="0020443F" w:rsidP="0020443F">
      <w:pPr>
        <w:pStyle w:val="Bullet1"/>
      </w:pPr>
      <w:r w:rsidRPr="0020443F">
        <w:t>General Staff members may exchange information with any person within the organization. Direction takes place through the chain of command. This is an important concept in ICS.</w:t>
      </w:r>
    </w:p>
    <w:p w14:paraId="4475DA9E" w14:textId="77777777" w:rsidR="0020443F" w:rsidRPr="0020443F" w:rsidRDefault="0020443F" w:rsidP="0020443F">
      <w:pPr>
        <w:pStyle w:val="Bullet1"/>
      </w:pPr>
      <w:r w:rsidRPr="0020443F">
        <w:t xml:space="preserve">General Staff positions should not be combined. For example, to establish a "Planning and Logistics Section," it is better to initially create the two separate </w:t>
      </w:r>
      <w:r w:rsidRPr="0020443F">
        <w:lastRenderedPageBreak/>
        <w:t>functions, and if necessary for a short time place one person in charge of both. That way, the transfer of responsibility can be made easier.</w:t>
      </w:r>
    </w:p>
    <w:p w14:paraId="7850B7D0" w14:textId="77777777" w:rsidR="0020443F" w:rsidRPr="0020443F" w:rsidRDefault="0020443F" w:rsidP="0020443F">
      <w:pPr>
        <w:pStyle w:val="Heading1"/>
      </w:pPr>
      <w:bookmarkStart w:id="33" w:name="_Toc519788571"/>
      <w:r w:rsidRPr="0020443F">
        <w:t>Public Information Officer Responsibilities</w:t>
      </w:r>
      <w:bookmarkEnd w:id="33"/>
    </w:p>
    <w:p w14:paraId="4BA88D4A" w14:textId="77777777" w:rsidR="0020443F" w:rsidRPr="0020443F" w:rsidRDefault="0020443F" w:rsidP="0020443F">
      <w:pPr>
        <w:pStyle w:val="Bullet1"/>
      </w:pPr>
      <w:r w:rsidRPr="0020443F">
        <w:t xml:space="preserve">Determine, according to direction from the IC, any limits on information release. </w:t>
      </w:r>
    </w:p>
    <w:p w14:paraId="1C412AEC" w14:textId="77777777" w:rsidR="0020443F" w:rsidRPr="0020443F" w:rsidRDefault="0020443F" w:rsidP="0020443F">
      <w:pPr>
        <w:pStyle w:val="Bullet1"/>
      </w:pPr>
      <w:r w:rsidRPr="0020443F">
        <w:t xml:space="preserve">Develop accurate, accessible, and timely information for use in press/media briefings. </w:t>
      </w:r>
    </w:p>
    <w:p w14:paraId="0B186DD0" w14:textId="77777777" w:rsidR="0020443F" w:rsidRPr="0020443F" w:rsidRDefault="0020443F" w:rsidP="0020443F">
      <w:pPr>
        <w:pStyle w:val="Bullet1"/>
      </w:pPr>
      <w:r w:rsidRPr="0020443F">
        <w:t xml:space="preserve">Obtain IC’s approval of news releases. </w:t>
      </w:r>
    </w:p>
    <w:p w14:paraId="43398261" w14:textId="77777777" w:rsidR="0020443F" w:rsidRPr="0020443F" w:rsidRDefault="0020443F" w:rsidP="0020443F">
      <w:pPr>
        <w:pStyle w:val="Bullet1"/>
      </w:pPr>
      <w:r w:rsidRPr="0020443F">
        <w:t xml:space="preserve">Conduct periodic media briefings. </w:t>
      </w:r>
    </w:p>
    <w:p w14:paraId="104B9776" w14:textId="77777777" w:rsidR="0020443F" w:rsidRPr="0020443F" w:rsidRDefault="0020443F" w:rsidP="0020443F">
      <w:pPr>
        <w:pStyle w:val="Bullet1"/>
      </w:pPr>
      <w:r w:rsidRPr="0020443F">
        <w:t xml:space="preserve">Arrange for tours and other interviews or briefings that may be required. </w:t>
      </w:r>
    </w:p>
    <w:p w14:paraId="3EFE43A3" w14:textId="77777777" w:rsidR="0020443F" w:rsidRPr="0020443F" w:rsidRDefault="0020443F" w:rsidP="0020443F">
      <w:pPr>
        <w:pStyle w:val="Bullet1"/>
      </w:pPr>
      <w:r w:rsidRPr="0020443F">
        <w:t xml:space="preserve">Monitor and forward media information that may be useful to incident planning. </w:t>
      </w:r>
    </w:p>
    <w:p w14:paraId="3B759FC7" w14:textId="77777777" w:rsidR="0020443F" w:rsidRPr="0020443F" w:rsidRDefault="0020443F" w:rsidP="0020443F">
      <w:pPr>
        <w:pStyle w:val="Bullet1"/>
      </w:pPr>
      <w:r w:rsidRPr="0020443F">
        <w:t xml:space="preserve">Maintain current information, summaries, and/or displays on the incident. </w:t>
      </w:r>
    </w:p>
    <w:p w14:paraId="2A7F6DC9" w14:textId="77777777" w:rsidR="0020443F" w:rsidRPr="0020443F" w:rsidRDefault="0020443F" w:rsidP="0020443F">
      <w:pPr>
        <w:pStyle w:val="Bullet1"/>
      </w:pPr>
      <w:r w:rsidRPr="0020443F">
        <w:t xml:space="preserve">Make information about the incident available to incident personnel. </w:t>
      </w:r>
    </w:p>
    <w:p w14:paraId="75A37F59" w14:textId="77777777" w:rsidR="0020443F" w:rsidRPr="0020443F" w:rsidRDefault="0020443F" w:rsidP="0020443F">
      <w:pPr>
        <w:pStyle w:val="Bullet1"/>
      </w:pPr>
      <w:r w:rsidRPr="0020443F">
        <w:t>Participate in planning meetings.</w:t>
      </w:r>
    </w:p>
    <w:p w14:paraId="1C59768A" w14:textId="7EE8F8E0" w:rsidR="0020443F" w:rsidRPr="0020443F" w:rsidRDefault="0020443F" w:rsidP="0020443F">
      <w:pPr>
        <w:pStyle w:val="Heading1"/>
      </w:pPr>
      <w:bookmarkStart w:id="34" w:name="_Toc519788572"/>
      <w:r w:rsidRPr="0020443F">
        <w:t>Safety Officer Responsibilities</w:t>
      </w:r>
      <w:bookmarkEnd w:id="34"/>
    </w:p>
    <w:p w14:paraId="2F2553B1" w14:textId="77777777" w:rsidR="0020443F" w:rsidRPr="0020443F" w:rsidRDefault="0020443F" w:rsidP="0020443F">
      <w:pPr>
        <w:pStyle w:val="Bullet1"/>
      </w:pPr>
      <w:r w:rsidRPr="0020443F">
        <w:t xml:space="preserve">Identify and mitigate hazardous situations. </w:t>
      </w:r>
    </w:p>
    <w:p w14:paraId="460872AF" w14:textId="77777777" w:rsidR="0020443F" w:rsidRPr="0020443F" w:rsidRDefault="0020443F" w:rsidP="0020443F">
      <w:pPr>
        <w:pStyle w:val="Bullet1"/>
      </w:pPr>
      <w:r w:rsidRPr="0020443F">
        <w:t xml:space="preserve">Ensure safety messages and briefings are made. </w:t>
      </w:r>
    </w:p>
    <w:p w14:paraId="4D24850E" w14:textId="77777777" w:rsidR="0020443F" w:rsidRPr="0020443F" w:rsidRDefault="0020443F" w:rsidP="0020443F">
      <w:pPr>
        <w:pStyle w:val="Bullet1"/>
      </w:pPr>
      <w:r w:rsidRPr="0020443F">
        <w:t xml:space="preserve">Exercise emergency authority to stop and prevent unsafe acts. </w:t>
      </w:r>
    </w:p>
    <w:p w14:paraId="0D114FFE" w14:textId="77777777" w:rsidR="0020443F" w:rsidRPr="0020443F" w:rsidRDefault="0020443F" w:rsidP="0020443F">
      <w:pPr>
        <w:pStyle w:val="Bullet1"/>
      </w:pPr>
      <w:r w:rsidRPr="0020443F">
        <w:t xml:space="preserve">Review the Incident Action Plan for safety implications. </w:t>
      </w:r>
    </w:p>
    <w:p w14:paraId="6C3677F2" w14:textId="77777777" w:rsidR="0020443F" w:rsidRPr="0020443F" w:rsidRDefault="0020443F" w:rsidP="0020443F">
      <w:pPr>
        <w:pStyle w:val="Bullet1"/>
      </w:pPr>
      <w:r w:rsidRPr="0020443F">
        <w:t xml:space="preserve">Assign assistants qualified to evaluate special hazards. </w:t>
      </w:r>
    </w:p>
    <w:p w14:paraId="00A4735B" w14:textId="77777777" w:rsidR="0020443F" w:rsidRPr="0020443F" w:rsidRDefault="0020443F" w:rsidP="0020443F">
      <w:pPr>
        <w:pStyle w:val="Bullet1"/>
      </w:pPr>
      <w:r w:rsidRPr="0020443F">
        <w:t xml:space="preserve">Initiate preliminary investigation of accidents within the incident area. </w:t>
      </w:r>
    </w:p>
    <w:p w14:paraId="3FEA2806" w14:textId="77777777" w:rsidR="0020443F" w:rsidRPr="0020443F" w:rsidRDefault="0020443F" w:rsidP="0020443F">
      <w:pPr>
        <w:pStyle w:val="Bullet1"/>
      </w:pPr>
      <w:r w:rsidRPr="0020443F">
        <w:t xml:space="preserve">Review and approve the Medical Plan. </w:t>
      </w:r>
    </w:p>
    <w:p w14:paraId="150E5057" w14:textId="77777777" w:rsidR="0020443F" w:rsidRPr="0020443F" w:rsidRDefault="0020443F" w:rsidP="0020443F">
      <w:pPr>
        <w:pStyle w:val="Bullet1"/>
      </w:pPr>
      <w:r w:rsidRPr="0020443F">
        <w:t>Participate in planning meetings.</w:t>
      </w:r>
    </w:p>
    <w:p w14:paraId="612CD698" w14:textId="77777777" w:rsidR="0020443F" w:rsidRPr="0020443F" w:rsidRDefault="0020443F" w:rsidP="0020443F">
      <w:pPr>
        <w:pStyle w:val="Heading1"/>
      </w:pPr>
      <w:bookmarkStart w:id="35" w:name="_Toc519788573"/>
      <w:r w:rsidRPr="0020443F">
        <w:t>Liaison Officer Responsibilities</w:t>
      </w:r>
      <w:bookmarkEnd w:id="35"/>
    </w:p>
    <w:p w14:paraId="10317FE1" w14:textId="77777777" w:rsidR="0020443F" w:rsidRPr="0020443F" w:rsidRDefault="0020443F" w:rsidP="0020443F">
      <w:pPr>
        <w:pStyle w:val="Bullet1"/>
      </w:pPr>
      <w:r w:rsidRPr="0020443F">
        <w:t xml:space="preserve">Act as a point of contact for agency representatives. </w:t>
      </w:r>
    </w:p>
    <w:p w14:paraId="56039B7A" w14:textId="77777777" w:rsidR="0020443F" w:rsidRPr="0020443F" w:rsidRDefault="0020443F" w:rsidP="0020443F">
      <w:pPr>
        <w:pStyle w:val="Bullet1"/>
      </w:pPr>
      <w:r w:rsidRPr="0020443F">
        <w:t xml:space="preserve">Maintain a list of assisting and cooperating agencies and agency representatives. </w:t>
      </w:r>
    </w:p>
    <w:p w14:paraId="63706EC3" w14:textId="77777777" w:rsidR="0020443F" w:rsidRPr="0020443F" w:rsidRDefault="0020443F" w:rsidP="0020443F">
      <w:pPr>
        <w:pStyle w:val="Bullet1"/>
      </w:pPr>
      <w:r w:rsidRPr="0020443F">
        <w:t xml:space="preserve">Assist in setting up and coordinating interagency contacts. </w:t>
      </w:r>
    </w:p>
    <w:p w14:paraId="6B5607B4" w14:textId="77777777" w:rsidR="0020443F" w:rsidRPr="0020443F" w:rsidRDefault="0020443F" w:rsidP="0020443F">
      <w:pPr>
        <w:pStyle w:val="Bullet1"/>
      </w:pPr>
      <w:r w:rsidRPr="0020443F">
        <w:t xml:space="preserve">Monitor incident operations to identify current or potential interorganizational problems. </w:t>
      </w:r>
    </w:p>
    <w:p w14:paraId="5E726E90" w14:textId="77777777" w:rsidR="0020443F" w:rsidRPr="0020443F" w:rsidRDefault="0020443F" w:rsidP="0020443F">
      <w:pPr>
        <w:pStyle w:val="Bullet1"/>
      </w:pPr>
      <w:r w:rsidRPr="0020443F">
        <w:t xml:space="preserve">Participate in planning meetings, providing current resource status, including limitations and capabilities of agency resources. </w:t>
      </w:r>
    </w:p>
    <w:p w14:paraId="670872FC" w14:textId="77777777" w:rsidR="0020443F" w:rsidRPr="0020443F" w:rsidRDefault="0020443F" w:rsidP="0020443F">
      <w:pPr>
        <w:pStyle w:val="Bullet1"/>
      </w:pPr>
      <w:r w:rsidRPr="0020443F">
        <w:lastRenderedPageBreak/>
        <w:t>Provide agency-specific demobilization information and requirements.</w:t>
      </w:r>
    </w:p>
    <w:p w14:paraId="4A30243C" w14:textId="77777777" w:rsidR="0020443F" w:rsidRPr="0020443F" w:rsidRDefault="0020443F" w:rsidP="0020443F">
      <w:pPr>
        <w:pStyle w:val="Heading1"/>
      </w:pPr>
      <w:bookmarkStart w:id="36" w:name="_Toc519788574"/>
      <w:r w:rsidRPr="0020443F">
        <w:t>Assistants</w:t>
      </w:r>
      <w:bookmarkEnd w:id="36"/>
      <w:r w:rsidRPr="0020443F">
        <w:t xml:space="preserve"> </w:t>
      </w:r>
    </w:p>
    <w:p w14:paraId="33EAE0D9" w14:textId="77777777" w:rsidR="0020443F" w:rsidRPr="0020443F" w:rsidRDefault="0020443F" w:rsidP="0020443F">
      <w:pPr>
        <w:pStyle w:val="Bullet1"/>
      </w:pPr>
      <w:r w:rsidRPr="0020443F">
        <w:t>In the context of large or complex incidents, Command Staff members may need one or more assistants to help manage their workloads. Each Command Staff member is responsible for organizing his or her assistants for maximum efficiency.</w:t>
      </w:r>
    </w:p>
    <w:p w14:paraId="54C0B082" w14:textId="77777777" w:rsidR="0020443F" w:rsidRPr="0020443F" w:rsidRDefault="0020443F" w:rsidP="0020443F">
      <w:pPr>
        <w:pStyle w:val="Heading1"/>
      </w:pPr>
      <w:bookmarkStart w:id="37" w:name="_Toc519788575"/>
      <w:r w:rsidRPr="0020443F">
        <w:t>Additional Command</w:t>
      </w:r>
      <w:bookmarkEnd w:id="37"/>
      <w:r w:rsidRPr="0020443F">
        <w:t xml:space="preserve"> </w:t>
      </w:r>
    </w:p>
    <w:p w14:paraId="7F405698" w14:textId="77777777" w:rsidR="0020443F" w:rsidRPr="0020443F" w:rsidRDefault="0020443F" w:rsidP="0020443F">
      <w:pPr>
        <w:pStyle w:val="Bullet1"/>
      </w:pPr>
      <w:r w:rsidRPr="0020443F">
        <w:t>Staff Additional Command Staff positions may also be necessary depending on the nature and location(s) of the incident, and/or specific requirements established by the Incident Commander. For example, a Legal Counsel may be assigned directly to the Command Staff to advise the Incident Commander on legal matters, such as emergency proclamations, legality of evacuation orders, and legal rights and restrictions pertaining to media access. Similarly, a Medical Advisor may be designated and assigned directly to the Command Staff to provide advice and recommendations to the Incident Commander in the context of incidents involving medical and mental health services, mass casualty, acute care, vector control, epidemiology, and/or mass prophylaxis considerations, particularly in the response to a bioterrorism event.</w:t>
      </w:r>
    </w:p>
    <w:p w14:paraId="62471095" w14:textId="77777777" w:rsidR="0020443F" w:rsidRPr="0020443F" w:rsidRDefault="0020443F" w:rsidP="0020443F">
      <w:pPr>
        <w:pStyle w:val="Heading1"/>
      </w:pPr>
      <w:bookmarkStart w:id="38" w:name="_Toc519788576"/>
      <w:r w:rsidRPr="0020443F">
        <w:t>Operations Section Chief Responsibilities</w:t>
      </w:r>
      <w:bookmarkEnd w:id="38"/>
    </w:p>
    <w:p w14:paraId="5B541EA3"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The Operations Section Chief is responsible for managing all tactical operations at an incident. The Incident Action Plan (IAP) provides the necessary guidance. The need to expand the Operations Section is generally dictated by the number of tactical resources involved and is influenced by span of control considerations. </w:t>
      </w:r>
    </w:p>
    <w:p w14:paraId="45282C61"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Major responsibilities of the Operations Section Chief are to: </w:t>
      </w:r>
    </w:p>
    <w:p w14:paraId="313B64EC" w14:textId="77777777" w:rsidR="0020443F" w:rsidRPr="0020443F" w:rsidRDefault="0020443F" w:rsidP="0020443F">
      <w:pPr>
        <w:pStyle w:val="Bullet1"/>
      </w:pPr>
      <w:r w:rsidRPr="0020443F">
        <w:t xml:space="preserve">Assure safety of tactical operations. </w:t>
      </w:r>
    </w:p>
    <w:p w14:paraId="4E9B89D9" w14:textId="77777777" w:rsidR="0020443F" w:rsidRPr="0020443F" w:rsidRDefault="0020443F" w:rsidP="0020443F">
      <w:pPr>
        <w:pStyle w:val="Bullet1"/>
      </w:pPr>
      <w:r w:rsidRPr="0020443F">
        <w:t xml:space="preserve">Manage tactical operations. </w:t>
      </w:r>
    </w:p>
    <w:p w14:paraId="40043B0D" w14:textId="77777777" w:rsidR="0020443F" w:rsidRPr="0020443F" w:rsidRDefault="0020443F" w:rsidP="0020443F">
      <w:pPr>
        <w:pStyle w:val="Bullet1"/>
      </w:pPr>
      <w:r w:rsidRPr="0020443F">
        <w:t xml:space="preserve">Develop the operations portion of the IAP. </w:t>
      </w:r>
    </w:p>
    <w:p w14:paraId="7D5A26CE" w14:textId="77777777" w:rsidR="0020443F" w:rsidRPr="0020443F" w:rsidRDefault="0020443F" w:rsidP="0020443F">
      <w:pPr>
        <w:pStyle w:val="Bullet1"/>
      </w:pPr>
      <w:r w:rsidRPr="0020443F">
        <w:t xml:space="preserve">Supervise execution of operations portions of the IAP. </w:t>
      </w:r>
    </w:p>
    <w:p w14:paraId="068F98D0" w14:textId="77777777" w:rsidR="0020443F" w:rsidRPr="0020443F" w:rsidRDefault="0020443F" w:rsidP="0020443F">
      <w:pPr>
        <w:pStyle w:val="Bullet1"/>
      </w:pPr>
      <w:r w:rsidRPr="0020443F">
        <w:t xml:space="preserve">Request additional resources to support tactical operations. </w:t>
      </w:r>
    </w:p>
    <w:p w14:paraId="4DE60D4C" w14:textId="77777777" w:rsidR="0020443F" w:rsidRPr="0020443F" w:rsidRDefault="0020443F" w:rsidP="0020443F">
      <w:pPr>
        <w:pStyle w:val="Bullet1"/>
      </w:pPr>
      <w:r w:rsidRPr="0020443F">
        <w:t xml:space="preserve">Approve release of resources from active operational assignments. </w:t>
      </w:r>
    </w:p>
    <w:p w14:paraId="0D98FD1F" w14:textId="77777777" w:rsidR="0020443F" w:rsidRPr="0020443F" w:rsidRDefault="0020443F" w:rsidP="0020443F">
      <w:pPr>
        <w:pStyle w:val="Bullet1"/>
      </w:pPr>
      <w:r w:rsidRPr="0020443F">
        <w:t xml:space="preserve">Make or approve expedient changes to the IAP. </w:t>
      </w:r>
    </w:p>
    <w:p w14:paraId="41333FF0" w14:textId="77777777" w:rsidR="0020443F" w:rsidRPr="0020443F" w:rsidRDefault="0020443F" w:rsidP="0020443F">
      <w:pPr>
        <w:pStyle w:val="Bullet1"/>
      </w:pPr>
      <w:r w:rsidRPr="0020443F">
        <w:t>Maintain close contact with IC, subordinate Operations personnel, and other agencies involved in the incident.</w:t>
      </w:r>
    </w:p>
    <w:p w14:paraId="6628C46F" w14:textId="77777777" w:rsidR="0020443F" w:rsidRPr="0020443F" w:rsidRDefault="0020443F" w:rsidP="0020443F">
      <w:pPr>
        <w:pStyle w:val="Heading1"/>
      </w:pPr>
      <w:bookmarkStart w:id="39" w:name="_Toc519788577"/>
      <w:r w:rsidRPr="0020443F">
        <w:t>Planning Section Chief Responsibilities</w:t>
      </w:r>
      <w:bookmarkEnd w:id="39"/>
    </w:p>
    <w:p w14:paraId="4504C5E4"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The Planning Section Chief is responsible for providing planning services for the incident. Under the direction of the Planning Section Chief, the Planning Section collects situation and resources status information, evaluates it, and processes the information </w:t>
      </w:r>
      <w:r w:rsidRPr="0020443F">
        <w:rPr>
          <w:rFonts w:ascii="Arial" w:hAnsi="Arial" w:cs="Arial"/>
          <w:noProof/>
          <w:sz w:val="24"/>
          <w:szCs w:val="24"/>
        </w:rPr>
        <w:lastRenderedPageBreak/>
        <w:t xml:space="preserve">for use in developing action plans. Dissemination of information can be in the form of the IAP, in formal briefings, or through map and status board displays. </w:t>
      </w:r>
    </w:p>
    <w:p w14:paraId="6328A76C"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Major responsibilities of the Planning Section Chief are to: </w:t>
      </w:r>
    </w:p>
    <w:p w14:paraId="29ABD425" w14:textId="77777777" w:rsidR="0020443F" w:rsidRPr="0020443F" w:rsidRDefault="0020443F" w:rsidP="0020443F">
      <w:pPr>
        <w:pStyle w:val="Bullet1"/>
      </w:pPr>
      <w:r w:rsidRPr="0020443F">
        <w:t xml:space="preserve">Collect and manage all incident-relevant operational data. </w:t>
      </w:r>
    </w:p>
    <w:p w14:paraId="3FF65739" w14:textId="77777777" w:rsidR="0020443F" w:rsidRPr="0020443F" w:rsidRDefault="0020443F" w:rsidP="0020443F">
      <w:pPr>
        <w:pStyle w:val="Bullet1"/>
      </w:pPr>
      <w:r w:rsidRPr="0020443F">
        <w:t xml:space="preserve">Supervise preparation of the IAP. </w:t>
      </w:r>
    </w:p>
    <w:p w14:paraId="687CFFFE" w14:textId="77777777" w:rsidR="0020443F" w:rsidRPr="0020443F" w:rsidRDefault="0020443F" w:rsidP="0020443F">
      <w:pPr>
        <w:pStyle w:val="Bullet1"/>
      </w:pPr>
      <w:r w:rsidRPr="0020443F">
        <w:t xml:space="preserve">Provide input to the IC and Operations in preparing the IAP. </w:t>
      </w:r>
    </w:p>
    <w:p w14:paraId="1E75AEC2" w14:textId="77777777" w:rsidR="0020443F" w:rsidRPr="0020443F" w:rsidRDefault="0020443F" w:rsidP="0020443F">
      <w:pPr>
        <w:pStyle w:val="Bullet1"/>
      </w:pPr>
      <w:r w:rsidRPr="0020443F">
        <w:t xml:space="preserve">Incorporate Traffic, Medical, and Communications Plans and other supporting materials into the IAP. </w:t>
      </w:r>
    </w:p>
    <w:p w14:paraId="23BE0924" w14:textId="77777777" w:rsidR="0020443F" w:rsidRPr="0020443F" w:rsidRDefault="0020443F" w:rsidP="0020443F">
      <w:pPr>
        <w:pStyle w:val="Bullet1"/>
      </w:pPr>
      <w:r w:rsidRPr="0020443F">
        <w:t xml:space="preserve">Conduct and facilitate planning meetings. </w:t>
      </w:r>
    </w:p>
    <w:p w14:paraId="4C717A8D" w14:textId="77777777" w:rsidR="0020443F" w:rsidRPr="0020443F" w:rsidRDefault="0020443F" w:rsidP="0020443F">
      <w:pPr>
        <w:pStyle w:val="Bullet1"/>
      </w:pPr>
      <w:r w:rsidRPr="0020443F">
        <w:t xml:space="preserve">Reassign personnel within the ICS organization. </w:t>
      </w:r>
    </w:p>
    <w:p w14:paraId="38775036" w14:textId="77777777" w:rsidR="0020443F" w:rsidRPr="0020443F" w:rsidRDefault="0020443F" w:rsidP="0020443F">
      <w:pPr>
        <w:pStyle w:val="Bullet1"/>
      </w:pPr>
      <w:r w:rsidRPr="0020443F">
        <w:t xml:space="preserve">Compile and display incident status information. </w:t>
      </w:r>
    </w:p>
    <w:p w14:paraId="544CEB0D" w14:textId="77777777" w:rsidR="0020443F" w:rsidRPr="0020443F" w:rsidRDefault="0020443F" w:rsidP="0020443F">
      <w:pPr>
        <w:pStyle w:val="Bullet1"/>
      </w:pPr>
      <w:r w:rsidRPr="0020443F">
        <w:t xml:space="preserve">Establish information requirements and reporting schedules for units (e.g., Resources and Situation Units). </w:t>
      </w:r>
    </w:p>
    <w:p w14:paraId="25E23DD9" w14:textId="77777777" w:rsidR="0020443F" w:rsidRPr="0020443F" w:rsidRDefault="0020443F" w:rsidP="0020443F">
      <w:pPr>
        <w:pStyle w:val="Bullet1"/>
      </w:pPr>
      <w:r w:rsidRPr="0020443F">
        <w:t xml:space="preserve">Determine need for specialized resources. </w:t>
      </w:r>
    </w:p>
    <w:p w14:paraId="736B656D" w14:textId="431CF26D" w:rsidR="0020443F" w:rsidRPr="0020443F" w:rsidRDefault="0020443F" w:rsidP="0020443F">
      <w:pPr>
        <w:pStyle w:val="Bullet1"/>
      </w:pPr>
      <w:r w:rsidRPr="0020443F">
        <w:t xml:space="preserve">Assemble </w:t>
      </w:r>
      <w:r w:rsidR="00C05804" w:rsidRPr="007C5B10">
        <w:t>and disassemble Task Forces and Strike Teams (or law enforcement Resource Teams) not assigned to Operations</w:t>
      </w:r>
      <w:r w:rsidRPr="0020443F">
        <w:t xml:space="preserve">. </w:t>
      </w:r>
    </w:p>
    <w:p w14:paraId="7A1EFE41" w14:textId="77777777" w:rsidR="0020443F" w:rsidRPr="0020443F" w:rsidRDefault="0020443F" w:rsidP="0020443F">
      <w:pPr>
        <w:pStyle w:val="Bullet1"/>
      </w:pPr>
      <w:r w:rsidRPr="0020443F">
        <w:t xml:space="preserve">Establish specialized data collection systems as necessary (e.g., weather). </w:t>
      </w:r>
    </w:p>
    <w:p w14:paraId="120D06F7" w14:textId="77777777" w:rsidR="0020443F" w:rsidRPr="0020443F" w:rsidRDefault="0020443F" w:rsidP="0020443F">
      <w:pPr>
        <w:pStyle w:val="Bullet1"/>
      </w:pPr>
      <w:r w:rsidRPr="0020443F">
        <w:t xml:space="preserve">Assemble information on alternative strategies. </w:t>
      </w:r>
    </w:p>
    <w:p w14:paraId="18D0F53E" w14:textId="77777777" w:rsidR="0020443F" w:rsidRPr="0020443F" w:rsidRDefault="0020443F" w:rsidP="0020443F">
      <w:pPr>
        <w:pStyle w:val="Bullet1"/>
      </w:pPr>
      <w:r w:rsidRPr="0020443F">
        <w:t xml:space="preserve">Provide periodic predictions on incident potential. </w:t>
      </w:r>
    </w:p>
    <w:p w14:paraId="235D1841" w14:textId="77777777" w:rsidR="0020443F" w:rsidRPr="0020443F" w:rsidRDefault="0020443F" w:rsidP="0020443F">
      <w:pPr>
        <w:pStyle w:val="Bullet1"/>
      </w:pPr>
      <w:r w:rsidRPr="0020443F">
        <w:t xml:space="preserve">Report significant changes in incident status. </w:t>
      </w:r>
    </w:p>
    <w:p w14:paraId="45782917" w14:textId="77777777" w:rsidR="0020443F" w:rsidRPr="0020443F" w:rsidRDefault="0020443F" w:rsidP="0020443F">
      <w:pPr>
        <w:pStyle w:val="Bullet1"/>
      </w:pPr>
      <w:r w:rsidRPr="0020443F">
        <w:t>Oversee preparation of the Demobilization Plan.</w:t>
      </w:r>
    </w:p>
    <w:p w14:paraId="2DCD2907" w14:textId="77777777" w:rsidR="0020443F" w:rsidRPr="0020443F" w:rsidRDefault="0020443F" w:rsidP="0020443F">
      <w:pPr>
        <w:pStyle w:val="Heading1"/>
      </w:pPr>
      <w:bookmarkStart w:id="40" w:name="_Toc519788578"/>
      <w:r w:rsidRPr="0020443F">
        <w:t>Logistics Section Chief Responsibilities</w:t>
      </w:r>
      <w:bookmarkEnd w:id="40"/>
    </w:p>
    <w:p w14:paraId="32ABCAEF"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The Logistics Section Chief provides all incident support needs with the exception of logistics support to air operations. The Logistics Section is responsible for providing: </w:t>
      </w:r>
    </w:p>
    <w:p w14:paraId="0395010E" w14:textId="77777777" w:rsidR="0020443F" w:rsidRPr="0020443F" w:rsidRDefault="0020443F" w:rsidP="0020443F">
      <w:pPr>
        <w:pStyle w:val="Bullet1"/>
      </w:pPr>
      <w:r w:rsidRPr="0020443F">
        <w:t xml:space="preserve">Facilities. </w:t>
      </w:r>
    </w:p>
    <w:p w14:paraId="06561B7B" w14:textId="77777777" w:rsidR="0020443F" w:rsidRPr="0020443F" w:rsidRDefault="0020443F" w:rsidP="0020443F">
      <w:pPr>
        <w:pStyle w:val="Bullet1"/>
      </w:pPr>
      <w:r w:rsidRPr="0020443F">
        <w:t xml:space="preserve">Transportation. </w:t>
      </w:r>
    </w:p>
    <w:p w14:paraId="3068E34D" w14:textId="77777777" w:rsidR="0020443F" w:rsidRPr="0020443F" w:rsidRDefault="0020443F" w:rsidP="0020443F">
      <w:pPr>
        <w:pStyle w:val="Bullet1"/>
      </w:pPr>
      <w:r w:rsidRPr="0020443F">
        <w:t xml:space="preserve">Communications. </w:t>
      </w:r>
    </w:p>
    <w:p w14:paraId="42E4BB7E" w14:textId="77777777" w:rsidR="0020443F" w:rsidRPr="0020443F" w:rsidRDefault="0020443F" w:rsidP="0020443F">
      <w:pPr>
        <w:pStyle w:val="Bullet1"/>
      </w:pPr>
      <w:r w:rsidRPr="0020443F">
        <w:t xml:space="preserve">Supplies. </w:t>
      </w:r>
    </w:p>
    <w:p w14:paraId="5BF9A54B" w14:textId="77777777" w:rsidR="0020443F" w:rsidRPr="0020443F" w:rsidRDefault="0020443F" w:rsidP="0020443F">
      <w:pPr>
        <w:pStyle w:val="Bullet1"/>
      </w:pPr>
      <w:r w:rsidRPr="0020443F">
        <w:t xml:space="preserve">Equipment maintenance and fueling. </w:t>
      </w:r>
    </w:p>
    <w:p w14:paraId="134703E4" w14:textId="77777777" w:rsidR="0020443F" w:rsidRPr="0020443F" w:rsidRDefault="0020443F" w:rsidP="0020443F">
      <w:pPr>
        <w:pStyle w:val="Bullet1"/>
      </w:pPr>
      <w:r w:rsidRPr="0020443F">
        <w:t xml:space="preserve">Food services (for responders). </w:t>
      </w:r>
    </w:p>
    <w:p w14:paraId="266D0CE8" w14:textId="77777777" w:rsidR="0020443F" w:rsidRPr="0020443F" w:rsidRDefault="0020443F" w:rsidP="0020443F">
      <w:pPr>
        <w:pStyle w:val="Bullet1"/>
      </w:pPr>
      <w:r w:rsidRPr="0020443F">
        <w:t xml:space="preserve">Medical services (for responders). </w:t>
      </w:r>
    </w:p>
    <w:p w14:paraId="4094FA45" w14:textId="77777777" w:rsidR="0020443F" w:rsidRPr="0020443F" w:rsidRDefault="0020443F" w:rsidP="0020443F">
      <w:pPr>
        <w:pStyle w:val="Bullet1"/>
      </w:pPr>
      <w:r w:rsidRPr="0020443F">
        <w:t>All off-incident resources.</w:t>
      </w:r>
    </w:p>
    <w:p w14:paraId="2E5208AD"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lastRenderedPageBreak/>
        <w:t xml:space="preserve">Major responsibilities of the Logistics Section Chief are to: </w:t>
      </w:r>
    </w:p>
    <w:p w14:paraId="1C23A5FF" w14:textId="77777777" w:rsidR="0020443F" w:rsidRPr="0020443F" w:rsidRDefault="0020443F" w:rsidP="0020443F">
      <w:pPr>
        <w:pStyle w:val="Bullet1"/>
      </w:pPr>
      <w:r w:rsidRPr="0020443F">
        <w:t xml:space="preserve">Provide all facilities, transportation, communications, supplies, equipment maintenance and fueling, food and medical services for incident personnel, and all off-incident resources. </w:t>
      </w:r>
    </w:p>
    <w:p w14:paraId="1EA3F69D" w14:textId="77777777" w:rsidR="0020443F" w:rsidRPr="0020443F" w:rsidRDefault="0020443F" w:rsidP="0020443F">
      <w:pPr>
        <w:pStyle w:val="Bullet1"/>
      </w:pPr>
      <w:r w:rsidRPr="0020443F">
        <w:t xml:space="preserve">Manage all incident logistics. </w:t>
      </w:r>
    </w:p>
    <w:p w14:paraId="1338A9BF" w14:textId="77777777" w:rsidR="0020443F" w:rsidRPr="0020443F" w:rsidRDefault="0020443F" w:rsidP="0020443F">
      <w:pPr>
        <w:pStyle w:val="Bullet1"/>
      </w:pPr>
      <w:r w:rsidRPr="0020443F">
        <w:t xml:space="preserve">Provide logistical input to the IAP. </w:t>
      </w:r>
    </w:p>
    <w:p w14:paraId="7FD4CD83" w14:textId="77777777" w:rsidR="0020443F" w:rsidRPr="0020443F" w:rsidRDefault="0020443F" w:rsidP="0020443F">
      <w:pPr>
        <w:pStyle w:val="Bullet1"/>
      </w:pPr>
      <w:r w:rsidRPr="0020443F">
        <w:t xml:space="preserve">Brief Logistics Staff as needed. </w:t>
      </w:r>
    </w:p>
    <w:p w14:paraId="21DD2596" w14:textId="77777777" w:rsidR="0020443F" w:rsidRPr="0020443F" w:rsidRDefault="0020443F" w:rsidP="0020443F">
      <w:pPr>
        <w:pStyle w:val="Bullet1"/>
      </w:pPr>
      <w:r w:rsidRPr="0020443F">
        <w:t xml:space="preserve">Identify anticipated and known incident service and support requirements. </w:t>
      </w:r>
    </w:p>
    <w:p w14:paraId="3BF79CDF" w14:textId="77777777" w:rsidR="0020443F" w:rsidRPr="0020443F" w:rsidRDefault="0020443F" w:rsidP="0020443F">
      <w:pPr>
        <w:pStyle w:val="Bullet1"/>
      </w:pPr>
      <w:r w:rsidRPr="0020443F">
        <w:t xml:space="preserve">Request additional resources as needed. </w:t>
      </w:r>
    </w:p>
    <w:p w14:paraId="2549E563" w14:textId="77777777" w:rsidR="0020443F" w:rsidRPr="0020443F" w:rsidRDefault="0020443F" w:rsidP="0020443F">
      <w:pPr>
        <w:pStyle w:val="Bullet1"/>
      </w:pPr>
      <w:r w:rsidRPr="0020443F">
        <w:t xml:space="preserve">Ensure and oversee the development of the Communications, Medical, and Traffic Plans as required. </w:t>
      </w:r>
    </w:p>
    <w:p w14:paraId="1EF1E0A8" w14:textId="77777777" w:rsidR="0020443F" w:rsidRPr="0020443F" w:rsidRDefault="0020443F" w:rsidP="0020443F">
      <w:pPr>
        <w:pStyle w:val="Bullet1"/>
      </w:pPr>
      <w:r w:rsidRPr="0020443F">
        <w:t>Oversee demobilization of the Logistics Section and associated resources.</w:t>
      </w:r>
    </w:p>
    <w:p w14:paraId="404450C4" w14:textId="0FA7CF2D" w:rsidR="0020443F" w:rsidRPr="0020443F" w:rsidRDefault="0020443F" w:rsidP="0020443F">
      <w:pPr>
        <w:pStyle w:val="Heading1"/>
      </w:pPr>
      <w:bookmarkStart w:id="41" w:name="_Toc519788579"/>
      <w:r w:rsidRPr="0020443F">
        <w:t>Finance/Administration Section Chief Resposibilities</w:t>
      </w:r>
      <w:bookmarkEnd w:id="41"/>
    </w:p>
    <w:p w14:paraId="17DB50D6"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The Finance/Administration Section Chief is responsible for managing all financial aspects of an incident. Not all incidents will require a Finance/Administration Section. Only when the involved agencies have a specific need for finance services will the Section be activated. Major responsibilities of the Finance/Administration Section Chief are to: </w:t>
      </w:r>
    </w:p>
    <w:p w14:paraId="53B8EF38" w14:textId="77777777" w:rsidR="0020443F" w:rsidRPr="0020443F" w:rsidRDefault="0020443F" w:rsidP="0020443F">
      <w:pPr>
        <w:pStyle w:val="Bullet1"/>
      </w:pPr>
      <w:r w:rsidRPr="0020443F">
        <w:t xml:space="preserve">Manage all financial aspects of an incident. </w:t>
      </w:r>
    </w:p>
    <w:p w14:paraId="78BE0A23" w14:textId="77777777" w:rsidR="0020443F" w:rsidRPr="0020443F" w:rsidRDefault="0020443F" w:rsidP="0020443F">
      <w:pPr>
        <w:pStyle w:val="Bullet1"/>
      </w:pPr>
      <w:r w:rsidRPr="0020443F">
        <w:t xml:space="preserve">Provide financial and cost analysis information as requested. </w:t>
      </w:r>
    </w:p>
    <w:p w14:paraId="2D97D5E7" w14:textId="77777777" w:rsidR="0020443F" w:rsidRPr="0020443F" w:rsidRDefault="0020443F" w:rsidP="0020443F">
      <w:pPr>
        <w:pStyle w:val="Bullet1"/>
      </w:pPr>
      <w:r w:rsidRPr="0020443F">
        <w:t xml:space="preserve">Ensure compensation and claims functions are being addressed relative to the incident. </w:t>
      </w:r>
    </w:p>
    <w:p w14:paraId="34F5DC0E" w14:textId="77777777" w:rsidR="0020443F" w:rsidRPr="0020443F" w:rsidRDefault="0020443F" w:rsidP="0020443F">
      <w:pPr>
        <w:pStyle w:val="Bullet1"/>
      </w:pPr>
      <w:r w:rsidRPr="0020443F">
        <w:t xml:space="preserve">Gather pertinent information from briefings with responsible agencies. </w:t>
      </w:r>
    </w:p>
    <w:p w14:paraId="5707D675" w14:textId="77777777" w:rsidR="0020443F" w:rsidRPr="0020443F" w:rsidRDefault="0020443F" w:rsidP="0020443F">
      <w:pPr>
        <w:pStyle w:val="Bullet1"/>
      </w:pPr>
      <w:r w:rsidRPr="0020443F">
        <w:t xml:space="preserve">Develop an operating plan for the Finance/Administration Section and fill Section supply and support needs. </w:t>
      </w:r>
    </w:p>
    <w:p w14:paraId="62BB2A62" w14:textId="77777777" w:rsidR="0020443F" w:rsidRPr="0020443F" w:rsidRDefault="0020443F" w:rsidP="0020443F">
      <w:pPr>
        <w:pStyle w:val="Bullet1"/>
      </w:pPr>
      <w:r w:rsidRPr="0020443F">
        <w:t xml:space="preserve">Determine the need to set up and operate an incident commissary. </w:t>
      </w:r>
    </w:p>
    <w:p w14:paraId="4155D050" w14:textId="77777777" w:rsidR="0020443F" w:rsidRPr="0020443F" w:rsidRDefault="0020443F" w:rsidP="0020443F">
      <w:pPr>
        <w:pStyle w:val="Bullet1"/>
      </w:pPr>
      <w:r w:rsidRPr="0020443F">
        <w:t xml:space="preserve">Meet with assisting and cooperating agency representatives as needed. </w:t>
      </w:r>
    </w:p>
    <w:p w14:paraId="14255752" w14:textId="77777777" w:rsidR="0020443F" w:rsidRPr="0020443F" w:rsidRDefault="0020443F" w:rsidP="0020443F">
      <w:pPr>
        <w:pStyle w:val="Bullet1"/>
      </w:pPr>
      <w:r w:rsidRPr="0020443F">
        <w:t xml:space="preserve">Maintain daily contact with agency(s) headquarters on finance matters. </w:t>
      </w:r>
    </w:p>
    <w:p w14:paraId="7793987D" w14:textId="77777777" w:rsidR="0020443F" w:rsidRPr="0020443F" w:rsidRDefault="0020443F" w:rsidP="0020443F">
      <w:pPr>
        <w:pStyle w:val="Bullet1"/>
      </w:pPr>
      <w:r w:rsidRPr="0020443F">
        <w:t xml:space="preserve">Ensure that personnel time records are completed accurately and transmitted to home agencies. </w:t>
      </w:r>
    </w:p>
    <w:p w14:paraId="744DD9FC" w14:textId="77777777" w:rsidR="0020443F" w:rsidRPr="0020443F" w:rsidRDefault="0020443F" w:rsidP="0020443F">
      <w:pPr>
        <w:pStyle w:val="Bullet1"/>
      </w:pPr>
      <w:r w:rsidRPr="0020443F">
        <w:t xml:space="preserve">Ensure that all obligation documents initiated at the incident are properly prepared and completed. </w:t>
      </w:r>
    </w:p>
    <w:p w14:paraId="69B08C02" w14:textId="77777777" w:rsidR="0020443F" w:rsidRPr="0020443F" w:rsidRDefault="0020443F" w:rsidP="0020443F">
      <w:pPr>
        <w:pStyle w:val="Bullet1"/>
      </w:pPr>
      <w:r w:rsidRPr="0020443F">
        <w:t xml:space="preserve">Brief agency administrative personnel on all incident-related financial issues needing attention or followup. </w:t>
      </w:r>
    </w:p>
    <w:p w14:paraId="34F8257C" w14:textId="77777777" w:rsidR="0020443F" w:rsidRPr="0020443F" w:rsidRDefault="0020443F" w:rsidP="0020443F">
      <w:pPr>
        <w:pStyle w:val="Bullet1"/>
      </w:pPr>
      <w:r w:rsidRPr="0020443F">
        <w:t>Provide input to the IAP.</w:t>
      </w:r>
    </w:p>
    <w:p w14:paraId="2EC2CA15" w14:textId="10556020" w:rsidR="0020443F" w:rsidRPr="0020443F" w:rsidRDefault="0020443F" w:rsidP="0020443F">
      <w:pPr>
        <w:pStyle w:val="Heading1"/>
      </w:pPr>
      <w:bookmarkStart w:id="42" w:name="_Toc519788580"/>
      <w:r w:rsidRPr="0020443F">
        <w:lastRenderedPageBreak/>
        <w:t>Intelligence/Investigations Function</w:t>
      </w:r>
      <w:bookmarkEnd w:id="42"/>
    </w:p>
    <w:p w14:paraId="6527711D" w14:textId="77777777" w:rsidR="00C05804" w:rsidRDefault="0020443F" w:rsidP="0020443F">
      <w:pPr>
        <w:rPr>
          <w:rFonts w:ascii="Arial" w:hAnsi="Arial" w:cs="Arial"/>
          <w:sz w:val="24"/>
          <w:szCs w:val="24"/>
        </w:rPr>
      </w:pPr>
      <w:r w:rsidRPr="0020443F">
        <w:rPr>
          <w:rFonts w:ascii="Arial" w:hAnsi="Arial" w:cs="Arial"/>
          <w:sz w:val="24"/>
          <w:szCs w:val="24"/>
        </w:rPr>
        <w:t xml:space="preserve">The collection, analysis, and sharing of incident-related information are important activities for all incidents. Typically, staff in the Planning Section are responsible for gathering and analyzing operational information and sharing situational awareness, and staff in the Operations Section are responsible for executing tactical activities. </w:t>
      </w:r>
    </w:p>
    <w:p w14:paraId="01CF5EC6" w14:textId="488D05E1" w:rsidR="0020443F" w:rsidRPr="0020443F" w:rsidRDefault="0020443F" w:rsidP="0020443F">
      <w:pPr>
        <w:rPr>
          <w:rFonts w:ascii="Arial" w:hAnsi="Arial" w:cs="Arial"/>
          <w:sz w:val="24"/>
          <w:szCs w:val="24"/>
        </w:rPr>
      </w:pPr>
      <w:r w:rsidRPr="0020443F">
        <w:rPr>
          <w:rFonts w:ascii="Arial" w:hAnsi="Arial" w:cs="Arial"/>
          <w:sz w:val="24"/>
          <w:szCs w:val="24"/>
        </w:rPr>
        <w:t>However, some incidents involve intensive intelligence gathering and investigative activity, and for such incidents, the Incident Commander or Unified Command may opt to reconfigure intelligence and investigations responsibilities to meet the needs of the incident. This may occur when the incident involves a criminal or terrorist act and/or other non-law-enforcement intelligence/investigations efforts such as epidemiological investigations.</w:t>
      </w:r>
    </w:p>
    <w:p w14:paraId="0B738EED" w14:textId="77777777" w:rsidR="0020443F" w:rsidRPr="0020443F" w:rsidRDefault="0020443F" w:rsidP="0020443F">
      <w:pPr>
        <w:rPr>
          <w:rFonts w:ascii="Arial" w:hAnsi="Arial" w:cs="Arial"/>
          <w:sz w:val="24"/>
          <w:szCs w:val="24"/>
        </w:rPr>
      </w:pPr>
      <w:r w:rsidRPr="0020443F">
        <w:rPr>
          <w:rFonts w:ascii="Arial" w:hAnsi="Arial" w:cs="Arial"/>
          <w:sz w:val="24"/>
          <w:szCs w:val="24"/>
        </w:rPr>
        <w:t>The purpose of the Intelligence/Investigations function is to ensure that intelligence and investigative operations and activities are properly managed and coordinated to:</w:t>
      </w:r>
    </w:p>
    <w:p w14:paraId="6B3EC807" w14:textId="77777777" w:rsidR="0020443F" w:rsidRPr="0020443F" w:rsidRDefault="0020443F" w:rsidP="0020443F">
      <w:pPr>
        <w:pStyle w:val="Bullet1"/>
      </w:pPr>
      <w:r w:rsidRPr="0020443F">
        <w:t>Prevent and/or deter potential unlawful activity, incidents, and/or attacks;</w:t>
      </w:r>
    </w:p>
    <w:p w14:paraId="628CB2A3" w14:textId="77777777" w:rsidR="0020443F" w:rsidRPr="0020443F" w:rsidRDefault="0020443F" w:rsidP="0020443F">
      <w:pPr>
        <w:pStyle w:val="Bullet1"/>
      </w:pPr>
      <w:r w:rsidRPr="0020443F">
        <w:t>Collect, process, analyze, secure, and disseminate information, intelligence, and situational awareness;</w:t>
      </w:r>
    </w:p>
    <w:p w14:paraId="4AADFCBE" w14:textId="77777777" w:rsidR="0020443F" w:rsidRPr="0020443F" w:rsidRDefault="0020443F" w:rsidP="0020443F">
      <w:pPr>
        <w:pStyle w:val="Bullet1"/>
      </w:pPr>
      <w:r w:rsidRPr="0020443F">
        <w:t>Identify, document, process, collect, create a chain of custody for, safeguard, examine and analyze, and store evidence or specimens;</w:t>
      </w:r>
    </w:p>
    <w:p w14:paraId="0FC5E396" w14:textId="77777777" w:rsidR="0020443F" w:rsidRPr="0020443F" w:rsidRDefault="0020443F" w:rsidP="0020443F">
      <w:pPr>
        <w:pStyle w:val="Bullet1"/>
      </w:pPr>
      <w:r w:rsidRPr="0020443F">
        <w:t>Conduct thorough and comprehensive investigations that lead to the perpetrators’ identification and apprehension;</w:t>
      </w:r>
    </w:p>
    <w:p w14:paraId="35B8ADCF" w14:textId="77777777" w:rsidR="0020443F" w:rsidRPr="0020443F" w:rsidRDefault="0020443F" w:rsidP="0020443F">
      <w:pPr>
        <w:pStyle w:val="Bullet1"/>
      </w:pPr>
      <w:r w:rsidRPr="0020443F">
        <w:t>Conduct missing persons and mass fatality/death investigations;</w:t>
      </w:r>
    </w:p>
    <w:p w14:paraId="08F0C082" w14:textId="77777777" w:rsidR="0020443F" w:rsidRPr="0020443F" w:rsidRDefault="0020443F" w:rsidP="0020443F">
      <w:pPr>
        <w:pStyle w:val="Bullet1"/>
      </w:pPr>
      <w:r w:rsidRPr="0020443F">
        <w:t xml:space="preserve">Inform and support life safety operations, including the safety and security of all response personnel, by helping to prevent future attacks or escalated impacts; </w:t>
      </w:r>
    </w:p>
    <w:p w14:paraId="1715FAB2" w14:textId="1C8A2BAB" w:rsidR="0020443F" w:rsidRDefault="0020443F" w:rsidP="0020443F">
      <w:pPr>
        <w:pStyle w:val="Bullet1"/>
      </w:pPr>
      <w:r w:rsidRPr="0020443F">
        <w:t>Determine the source or cause of an ongoing incident (e.g., disease outbreak, fire, complex coordinated attack, or cyber incident) to control its impact and/or help prevent the occurrence of similar incidents.</w:t>
      </w:r>
    </w:p>
    <w:p w14:paraId="49FB791B" w14:textId="174C30A0" w:rsidR="00C05804" w:rsidRDefault="00C05804" w:rsidP="00C05804">
      <w:pPr>
        <w:pStyle w:val="Bullet1"/>
        <w:numPr>
          <w:ilvl w:val="0"/>
          <w:numId w:val="0"/>
        </w:numPr>
      </w:pPr>
      <w:r>
        <w:t>The Incident Commander or Unified Command makes the final determination regarding the scope and placement of the Intelligence/Investigations function within the command structure. The intelligence/investigations function can be incorporated as an element of the Planning Section, in the Operations Section, within the Command Staff, as a separate General Staff section, or in some combination of these locations.</w:t>
      </w:r>
    </w:p>
    <w:p w14:paraId="7BB9EEEC" w14:textId="2251100B" w:rsidR="00C05804" w:rsidRDefault="00C05804" w:rsidP="00C05804">
      <w:pPr>
        <w:pStyle w:val="Bullet1"/>
        <w:numPr>
          <w:ilvl w:val="0"/>
          <w:numId w:val="0"/>
        </w:numPr>
      </w:pPr>
      <w:r>
        <w:t xml:space="preserve">Additional information on the I/I function can be found in NIMS and in the Intelligence and Investigations Function Guidance and Field Operations Guide available on the FEMA website </w:t>
      </w:r>
      <w:hyperlink r:id="rId14" w:history="1">
        <w:r w:rsidR="00DF5882" w:rsidRPr="00D1246D">
          <w:rPr>
            <w:rStyle w:val="Hyperlink"/>
          </w:rPr>
          <w:t>https://www.fema.gov/nims-doctrine-supporting-guides-tools</w:t>
        </w:r>
      </w:hyperlink>
      <w:r w:rsidR="00DF5882">
        <w:t>.</w:t>
      </w:r>
    </w:p>
    <w:p w14:paraId="0EB66870" w14:textId="77777777" w:rsidR="00DF5882" w:rsidRPr="0020443F" w:rsidRDefault="00DF5882" w:rsidP="00C05804">
      <w:pPr>
        <w:pStyle w:val="Bullet1"/>
        <w:numPr>
          <w:ilvl w:val="0"/>
          <w:numId w:val="0"/>
        </w:numPr>
      </w:pPr>
    </w:p>
    <w:p w14:paraId="4793BE82" w14:textId="77777777" w:rsidR="00C05804" w:rsidRDefault="00C05804">
      <w:pPr>
        <w:rPr>
          <w:rFonts w:ascii="Arial" w:hAnsi="Arial" w:cs="Arial"/>
          <w:b/>
          <w:noProof/>
          <w:sz w:val="24"/>
          <w:szCs w:val="24"/>
        </w:rPr>
      </w:pPr>
      <w:bookmarkStart w:id="43" w:name="_Toc510699540"/>
      <w:r>
        <w:br w:type="page"/>
      </w:r>
    </w:p>
    <w:p w14:paraId="413F2C5F" w14:textId="60F23979" w:rsidR="0020443F" w:rsidRPr="0020443F" w:rsidRDefault="0020443F" w:rsidP="002651BE">
      <w:pPr>
        <w:pStyle w:val="Heading1"/>
      </w:pPr>
      <w:bookmarkStart w:id="44" w:name="_Toc519788581"/>
      <w:r w:rsidRPr="0020443F">
        <w:lastRenderedPageBreak/>
        <w:t>Deputies</w:t>
      </w:r>
      <w:bookmarkEnd w:id="44"/>
    </w:p>
    <w:p w14:paraId="2F960AB6"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The Incident Commander may have one or more Deputies. An individual assuming a Deputy role must be equally capable of assuming the primary role. Therefore, a Deputy Incident Commander must be able to assume the Incident Commander's role.</w:t>
      </w:r>
    </w:p>
    <w:p w14:paraId="2A25A58F"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Following are three reasons to designate Deputies:</w:t>
      </w:r>
    </w:p>
    <w:p w14:paraId="014D36B2" w14:textId="77777777" w:rsidR="0020443F" w:rsidRPr="0020443F" w:rsidRDefault="0020443F" w:rsidP="002651BE">
      <w:pPr>
        <w:pStyle w:val="Bullet1"/>
      </w:pPr>
      <w:r w:rsidRPr="0020443F">
        <w:t>To perform specific tasks as requested by the Incident Commander.</w:t>
      </w:r>
    </w:p>
    <w:p w14:paraId="0A37F2AE" w14:textId="77777777" w:rsidR="0020443F" w:rsidRPr="0020443F" w:rsidRDefault="0020443F" w:rsidP="002651BE">
      <w:pPr>
        <w:pStyle w:val="Bullet1"/>
      </w:pPr>
      <w:r w:rsidRPr="0020443F">
        <w:t>To perform the Incident Command function in a relief capacity (e.g., to take over the next Operational Period).</w:t>
      </w:r>
    </w:p>
    <w:p w14:paraId="1F65B08A" w14:textId="77777777" w:rsidR="0020443F" w:rsidRPr="0020443F" w:rsidRDefault="0020443F" w:rsidP="002651BE">
      <w:pPr>
        <w:pStyle w:val="Bullet1"/>
      </w:pPr>
      <w:r w:rsidRPr="0020443F">
        <w:t>To represent an assisting agency that may share jurisdiction or have jurisdiction in the future.</w:t>
      </w:r>
    </w:p>
    <w:p w14:paraId="1B326D5F"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The Operations Section Chief, Planning Section Chief, Logistics Section Chief, Finance/Administration Section Chief, and Branch Directors may also have one or more Deputies.</w:t>
      </w:r>
    </w:p>
    <w:p w14:paraId="789A9F6D" w14:textId="77777777" w:rsidR="0020443F" w:rsidRPr="0020443F" w:rsidRDefault="0020443F" w:rsidP="002651BE">
      <w:pPr>
        <w:pStyle w:val="Heading1"/>
      </w:pPr>
      <w:bookmarkStart w:id="45" w:name="_Toc519788582"/>
      <w:r w:rsidRPr="0020443F">
        <w:t>Assistants</w:t>
      </w:r>
      <w:bookmarkEnd w:id="45"/>
    </w:p>
    <w:p w14:paraId="5EE30CD9"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The Public Information Officer, Safety Officer, and Liaison Officer may have Assistants, as necessary. The Assistants may represent assisting agencies or jurisdictions, or simply assist in managing the workload associated with the position.</w:t>
      </w:r>
    </w:p>
    <w:p w14:paraId="4770C6CF" w14:textId="77777777" w:rsidR="0020443F" w:rsidRPr="0020443F" w:rsidRDefault="0020443F" w:rsidP="002651BE">
      <w:pPr>
        <w:pStyle w:val="Bullet1"/>
        <w:ind w:left="720"/>
      </w:pPr>
      <w:r w:rsidRPr="0020443F">
        <w:t>Assistant Public Information Officers may be assigned to the field or Joint Information Center or assigned to handle internal information.</w:t>
      </w:r>
    </w:p>
    <w:p w14:paraId="4C87D534" w14:textId="77777777" w:rsidR="0020443F" w:rsidRPr="0020443F" w:rsidRDefault="0020443F" w:rsidP="002651BE">
      <w:pPr>
        <w:pStyle w:val="Bullet1"/>
        <w:ind w:left="720"/>
      </w:pPr>
      <w:r w:rsidRPr="0020443F">
        <w:t>Assistant Safety Officers may have specific responsibilities, such as aviation, hazardous materials, etc.</w:t>
      </w:r>
    </w:p>
    <w:p w14:paraId="120B1C36" w14:textId="77777777" w:rsidR="0020443F" w:rsidRPr="0020443F" w:rsidRDefault="0020443F" w:rsidP="002651BE">
      <w:pPr>
        <w:pStyle w:val="Bullet1"/>
        <w:ind w:left="720"/>
      </w:pPr>
      <w:r w:rsidRPr="0020443F">
        <w:t>Assistant Liaison Officers may coordinate with specific agency representatives or groups of representatives.</w:t>
      </w:r>
    </w:p>
    <w:p w14:paraId="4F4601CF"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The Assistant title indicates a level of technical capability, qualification, and responsibility subordinate to the primary positions.</w:t>
      </w:r>
    </w:p>
    <w:p w14:paraId="4BC032E6" w14:textId="77777777" w:rsidR="0020443F" w:rsidRPr="0020443F" w:rsidRDefault="0020443F" w:rsidP="00112175">
      <w:pPr>
        <w:pStyle w:val="Heading1"/>
      </w:pPr>
      <w:bookmarkStart w:id="46" w:name="_Toc519788583"/>
      <w:r w:rsidRPr="0020443F">
        <w:t>Technical Specialists</w:t>
      </w:r>
      <w:bookmarkEnd w:id="46"/>
    </w:p>
    <w:p w14:paraId="276D6D16"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Certain incidents or events may require the use of Technical Specialists who have specialized knowledge and expertise. Technical Specialists may function within the Planning Section, or be assigned wherever their services are required.</w:t>
      </w:r>
    </w:p>
    <w:p w14:paraId="2BFE9C11"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While each incident dictates the need for Technical Specialists, some examples of the more commonly used specialists are:</w:t>
      </w:r>
    </w:p>
    <w:p w14:paraId="61B5FF0E" w14:textId="77777777" w:rsidR="0020443F" w:rsidRPr="0020443F" w:rsidRDefault="0020443F" w:rsidP="002651BE">
      <w:pPr>
        <w:pStyle w:val="Bullet1"/>
        <w:ind w:left="720"/>
      </w:pPr>
      <w:r w:rsidRPr="0020443F">
        <w:t>Meteorologists.</w:t>
      </w:r>
    </w:p>
    <w:p w14:paraId="1E06B5D9" w14:textId="77777777" w:rsidR="0020443F" w:rsidRPr="0020443F" w:rsidRDefault="0020443F" w:rsidP="002651BE">
      <w:pPr>
        <w:pStyle w:val="Bullet1"/>
        <w:ind w:left="720"/>
      </w:pPr>
      <w:r w:rsidRPr="0020443F">
        <w:t>Environmental Impact Specialists.</w:t>
      </w:r>
    </w:p>
    <w:p w14:paraId="027AFFAE" w14:textId="77777777" w:rsidR="0020443F" w:rsidRPr="0020443F" w:rsidRDefault="0020443F" w:rsidP="002651BE">
      <w:pPr>
        <w:pStyle w:val="Bullet1"/>
        <w:ind w:left="720"/>
      </w:pPr>
      <w:r w:rsidRPr="0020443F">
        <w:t>Flood Control Specialists.</w:t>
      </w:r>
    </w:p>
    <w:p w14:paraId="43AF7261" w14:textId="77777777" w:rsidR="0020443F" w:rsidRPr="0020443F" w:rsidRDefault="0020443F" w:rsidP="002651BE">
      <w:pPr>
        <w:pStyle w:val="Bullet1"/>
        <w:ind w:left="720"/>
      </w:pPr>
      <w:r w:rsidRPr="0020443F">
        <w:t>Water Use Specialists.</w:t>
      </w:r>
    </w:p>
    <w:p w14:paraId="3CC3C79C" w14:textId="77777777" w:rsidR="0020443F" w:rsidRPr="0020443F" w:rsidRDefault="0020443F" w:rsidP="002651BE">
      <w:pPr>
        <w:pStyle w:val="Bullet1"/>
        <w:ind w:left="720"/>
      </w:pPr>
      <w:r w:rsidRPr="0020443F">
        <w:lastRenderedPageBreak/>
        <w:t>Fuels and Flammable Materials Specialists.</w:t>
      </w:r>
    </w:p>
    <w:p w14:paraId="3DCD8A62" w14:textId="77777777" w:rsidR="0020443F" w:rsidRPr="0020443F" w:rsidRDefault="0020443F" w:rsidP="002651BE">
      <w:pPr>
        <w:pStyle w:val="Bullet1"/>
        <w:ind w:left="720"/>
      </w:pPr>
      <w:r w:rsidRPr="0020443F">
        <w:t>Hazardous Substance Specialists.</w:t>
      </w:r>
    </w:p>
    <w:p w14:paraId="11429BDC" w14:textId="77777777" w:rsidR="0020443F" w:rsidRPr="0020443F" w:rsidRDefault="0020443F" w:rsidP="002651BE">
      <w:pPr>
        <w:pStyle w:val="Bullet1"/>
        <w:ind w:left="720"/>
      </w:pPr>
      <w:r w:rsidRPr="0020443F">
        <w:t>Fire Behavior Specialists.</w:t>
      </w:r>
    </w:p>
    <w:p w14:paraId="4361FA9F" w14:textId="77777777" w:rsidR="0020443F" w:rsidRPr="0020443F" w:rsidRDefault="0020443F" w:rsidP="002651BE">
      <w:pPr>
        <w:pStyle w:val="Bullet1"/>
        <w:ind w:left="720"/>
      </w:pPr>
      <w:r w:rsidRPr="0020443F">
        <w:t>Structural Engineers.</w:t>
      </w:r>
    </w:p>
    <w:p w14:paraId="20D88C57" w14:textId="523D4C92" w:rsidR="0020443F" w:rsidRDefault="0020443F" w:rsidP="002651BE">
      <w:pPr>
        <w:pStyle w:val="Bullet1"/>
        <w:ind w:left="720"/>
      </w:pPr>
      <w:r w:rsidRPr="0020443F">
        <w:t>Training Specialists.</w:t>
      </w:r>
    </w:p>
    <w:p w14:paraId="14AF4EF0" w14:textId="2AC82970" w:rsidR="00306B19" w:rsidRPr="0020443F" w:rsidRDefault="00306B19" w:rsidP="00306B19">
      <w:pPr>
        <w:pStyle w:val="Bullet1"/>
        <w:ind w:left="720"/>
      </w:pPr>
      <w:r w:rsidRPr="00306B19">
        <w:t>Additional information on additional examples of technical specialists can be found in NIMS under Command Advisors and in Tab 3</w:t>
      </w:r>
      <w:r>
        <w:t>.</w:t>
      </w:r>
    </w:p>
    <w:p w14:paraId="2E8CB2A2" w14:textId="062DE31A" w:rsidR="0020443F" w:rsidRPr="0020443F" w:rsidRDefault="0020443F" w:rsidP="00112175">
      <w:pPr>
        <w:pStyle w:val="Heading1"/>
      </w:pPr>
      <w:bookmarkStart w:id="47" w:name="_Toc519788584"/>
      <w:r w:rsidRPr="0020443F">
        <w:t>Agency Representatives</w:t>
      </w:r>
      <w:bookmarkEnd w:id="47"/>
    </w:p>
    <w:p w14:paraId="66ADC033"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An Agency Representative is an individual assigned to an incident from an assisting or cooperating agency. The Agency Representative must be given authority to make decisions on matters affecting that agency's participation at the incident.</w:t>
      </w:r>
    </w:p>
    <w:p w14:paraId="32B34C14"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Agency Representatives report to the Liaison Officer, or to the Incident Commander in the absence of a Liaison Officer.</w:t>
      </w:r>
    </w:p>
    <w:p w14:paraId="237A7628"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Major responsibilities of the Agency Representative are to:</w:t>
      </w:r>
    </w:p>
    <w:p w14:paraId="2C139CAC" w14:textId="77777777" w:rsidR="0020443F" w:rsidRPr="0020443F" w:rsidRDefault="0020443F" w:rsidP="002651BE">
      <w:pPr>
        <w:pStyle w:val="Bullet1"/>
      </w:pPr>
      <w:r w:rsidRPr="0020443F">
        <w:t>Ensure that all of their agency resources have completed check-in at the incident.</w:t>
      </w:r>
    </w:p>
    <w:p w14:paraId="076E388C" w14:textId="77777777" w:rsidR="0020443F" w:rsidRPr="0020443F" w:rsidRDefault="0020443F" w:rsidP="002651BE">
      <w:pPr>
        <w:pStyle w:val="Bullet1"/>
      </w:pPr>
      <w:r w:rsidRPr="0020443F">
        <w:t>Obtain briefing from the Liaison Officer or Incident Commander.</w:t>
      </w:r>
    </w:p>
    <w:p w14:paraId="2A7BFFF8" w14:textId="77777777" w:rsidR="0020443F" w:rsidRPr="0020443F" w:rsidRDefault="0020443F" w:rsidP="002651BE">
      <w:pPr>
        <w:pStyle w:val="Bullet1"/>
      </w:pPr>
      <w:r w:rsidRPr="0020443F">
        <w:t>Inform their agency personnel on the incident that the Agency Representative position has been filled.</w:t>
      </w:r>
    </w:p>
    <w:p w14:paraId="72178DE7" w14:textId="77777777" w:rsidR="0020443F" w:rsidRPr="0020443F" w:rsidRDefault="0020443F" w:rsidP="002651BE">
      <w:pPr>
        <w:pStyle w:val="Bullet1"/>
      </w:pPr>
      <w:r w:rsidRPr="0020443F">
        <w:t>Attend planning meetings as required.</w:t>
      </w:r>
    </w:p>
    <w:p w14:paraId="0CABDBB2" w14:textId="77777777" w:rsidR="0020443F" w:rsidRPr="0020443F" w:rsidRDefault="0020443F" w:rsidP="002651BE">
      <w:pPr>
        <w:pStyle w:val="Bullet1"/>
      </w:pPr>
      <w:r w:rsidRPr="0020443F">
        <w:t>Provide input to the planning process on the use of agency resources, unless resource Technical Specialists are assigned from the agency.</w:t>
      </w:r>
    </w:p>
    <w:p w14:paraId="3817EA0C" w14:textId="77777777" w:rsidR="0020443F" w:rsidRPr="0020443F" w:rsidRDefault="0020443F" w:rsidP="002651BE">
      <w:pPr>
        <w:pStyle w:val="Bullet1"/>
      </w:pPr>
      <w:r w:rsidRPr="0020443F">
        <w:t>Cooperate fully with the Incident Commander and the Command and General Staffs on the agency's involvement at the incident.</w:t>
      </w:r>
    </w:p>
    <w:p w14:paraId="087A928C" w14:textId="77777777" w:rsidR="0020443F" w:rsidRPr="0020443F" w:rsidRDefault="0020443F" w:rsidP="002651BE">
      <w:pPr>
        <w:pStyle w:val="Bullet1"/>
      </w:pPr>
      <w:r w:rsidRPr="0020443F">
        <w:t>Oversee the well-being and safety of agency personnel assigned to the incident.</w:t>
      </w:r>
    </w:p>
    <w:p w14:paraId="6154C393" w14:textId="77777777" w:rsidR="0020443F" w:rsidRPr="0020443F" w:rsidRDefault="0020443F" w:rsidP="002651BE">
      <w:pPr>
        <w:pStyle w:val="Bullet1"/>
      </w:pPr>
      <w:r w:rsidRPr="0020443F">
        <w:t>Advise the Liaison Officer of any special agency needs, requirements, or agency restrictions.</w:t>
      </w:r>
    </w:p>
    <w:p w14:paraId="0BDFB985" w14:textId="77777777" w:rsidR="0020443F" w:rsidRPr="0020443F" w:rsidRDefault="0020443F" w:rsidP="002651BE">
      <w:pPr>
        <w:pStyle w:val="Bullet1"/>
      </w:pPr>
      <w:r w:rsidRPr="0020443F">
        <w:t>Report to agency dispatch or headquarters on a prearranged schedule.</w:t>
      </w:r>
    </w:p>
    <w:p w14:paraId="20DCD200" w14:textId="77777777" w:rsidR="0020443F" w:rsidRPr="0020443F" w:rsidRDefault="0020443F" w:rsidP="00C668F9">
      <w:pPr>
        <w:pStyle w:val="Bullet1"/>
      </w:pPr>
      <w:r w:rsidRPr="0020443F">
        <w:t>Ensure that all agency personnel and equipment are properly accounted for and released prior to departure.</w:t>
      </w:r>
    </w:p>
    <w:p w14:paraId="527103B2" w14:textId="77777777" w:rsidR="0020443F" w:rsidRPr="0020443F" w:rsidRDefault="0020443F" w:rsidP="00C668F9">
      <w:pPr>
        <w:pStyle w:val="Bullet1"/>
      </w:pPr>
      <w:r w:rsidRPr="0020443F">
        <w:t>Ensure that all required agency forms, reports, and documents are complete prior to departure.</w:t>
      </w:r>
    </w:p>
    <w:p w14:paraId="54A79842" w14:textId="77777777" w:rsidR="0020443F" w:rsidRPr="0020443F" w:rsidRDefault="0020443F" w:rsidP="00C668F9">
      <w:pPr>
        <w:pStyle w:val="Bullet1"/>
      </w:pPr>
      <w:r w:rsidRPr="0020443F">
        <w:t>Have a debriefing session with the Liaison Officer or Incident Commander prior to departure.</w:t>
      </w:r>
    </w:p>
    <w:p w14:paraId="3C88F897" w14:textId="3BC6D594" w:rsidR="0020443F" w:rsidRPr="0020443F" w:rsidRDefault="00B003CE" w:rsidP="00112175">
      <w:pPr>
        <w:pStyle w:val="Heading1"/>
      </w:pPr>
      <w:bookmarkStart w:id="48" w:name="_Toc519788585"/>
      <w:r>
        <w:lastRenderedPageBreak/>
        <w:t xml:space="preserve">Incident Action </w:t>
      </w:r>
      <w:r w:rsidR="0020443F" w:rsidRPr="0020443F">
        <w:t>Planning Process</w:t>
      </w:r>
      <w:bookmarkEnd w:id="48"/>
    </w:p>
    <w:p w14:paraId="6DB57FCF" w14:textId="77777777" w:rsidR="0020443F" w:rsidRPr="0020443F" w:rsidRDefault="0020443F" w:rsidP="0020443F">
      <w:pPr>
        <w:rPr>
          <w:rFonts w:ascii="Arial" w:hAnsi="Arial" w:cs="Arial"/>
          <w:sz w:val="24"/>
          <w:szCs w:val="24"/>
        </w:rPr>
      </w:pPr>
      <w:r w:rsidRPr="0020443F">
        <w:rPr>
          <w:rFonts w:ascii="Arial" w:hAnsi="Arial" w:cs="Arial"/>
          <w:sz w:val="24"/>
          <w:szCs w:val="24"/>
        </w:rPr>
        <w:t xml:space="preserve">The incident action planning process and </w:t>
      </w:r>
      <w:proofErr w:type="spellStart"/>
      <w:r w:rsidRPr="0020443F">
        <w:rPr>
          <w:rFonts w:ascii="Arial" w:hAnsi="Arial" w:cs="Arial"/>
          <w:sz w:val="24"/>
          <w:szCs w:val="24"/>
        </w:rPr>
        <w:t>IAPs</w:t>
      </w:r>
      <w:proofErr w:type="spellEnd"/>
      <w:r w:rsidRPr="0020443F">
        <w:rPr>
          <w:rFonts w:ascii="Arial" w:hAnsi="Arial" w:cs="Arial"/>
          <w:sz w:val="24"/>
          <w:szCs w:val="24"/>
        </w:rPr>
        <w:t xml:space="preserve"> are central to managing incidents. The incident action planning process helps synchronize operations and ensure that they support incident objectives. Incident action planning is more than producing an </w:t>
      </w:r>
      <w:proofErr w:type="spellStart"/>
      <w:r w:rsidRPr="0020443F">
        <w:rPr>
          <w:rFonts w:ascii="Arial" w:hAnsi="Arial" w:cs="Arial"/>
          <w:sz w:val="24"/>
          <w:szCs w:val="24"/>
        </w:rPr>
        <w:t>IAP</w:t>
      </w:r>
      <w:proofErr w:type="spellEnd"/>
      <w:r w:rsidRPr="0020443F">
        <w:rPr>
          <w:rFonts w:ascii="Arial" w:hAnsi="Arial" w:cs="Arial"/>
          <w:sz w:val="24"/>
          <w:szCs w:val="24"/>
        </w:rPr>
        <w:t xml:space="preserve"> and completing forms—it provides a consistent rhythm and structure to incident management. </w:t>
      </w:r>
    </w:p>
    <w:p w14:paraId="66F528ED" w14:textId="77777777" w:rsidR="0020443F" w:rsidRPr="0020443F" w:rsidRDefault="0020443F" w:rsidP="0020443F">
      <w:pPr>
        <w:rPr>
          <w:rFonts w:ascii="Arial" w:hAnsi="Arial" w:cs="Arial"/>
          <w:sz w:val="24"/>
          <w:szCs w:val="24"/>
        </w:rPr>
      </w:pPr>
      <w:r w:rsidRPr="0020443F">
        <w:rPr>
          <w:rFonts w:ascii="Arial" w:hAnsi="Arial" w:cs="Arial"/>
          <w:sz w:val="24"/>
          <w:szCs w:val="24"/>
        </w:rPr>
        <w:t xml:space="preserve">Personnel managing the incident develop an </w:t>
      </w:r>
      <w:proofErr w:type="spellStart"/>
      <w:r w:rsidRPr="0020443F">
        <w:rPr>
          <w:rFonts w:ascii="Arial" w:hAnsi="Arial" w:cs="Arial"/>
          <w:sz w:val="24"/>
          <w:szCs w:val="24"/>
        </w:rPr>
        <w:t>IAP</w:t>
      </w:r>
      <w:proofErr w:type="spellEnd"/>
      <w:r w:rsidRPr="0020443F">
        <w:rPr>
          <w:rFonts w:ascii="Arial" w:hAnsi="Arial" w:cs="Arial"/>
          <w:sz w:val="24"/>
          <w:szCs w:val="24"/>
        </w:rPr>
        <w:t xml:space="preserve"> for each operational period. A concise </w:t>
      </w:r>
      <w:proofErr w:type="spellStart"/>
      <w:r w:rsidRPr="0020443F">
        <w:rPr>
          <w:rFonts w:ascii="Arial" w:hAnsi="Arial" w:cs="Arial"/>
          <w:sz w:val="24"/>
          <w:szCs w:val="24"/>
        </w:rPr>
        <w:t>IAP</w:t>
      </w:r>
      <w:proofErr w:type="spellEnd"/>
      <w:r w:rsidRPr="0020443F">
        <w:rPr>
          <w:rFonts w:ascii="Arial" w:hAnsi="Arial" w:cs="Arial"/>
          <w:sz w:val="24"/>
          <w:szCs w:val="24"/>
        </w:rPr>
        <w:t xml:space="preserve"> template is essential to guide the initial incident management decision process and the continuing collective planning activities. The </w:t>
      </w:r>
      <w:proofErr w:type="spellStart"/>
      <w:r w:rsidRPr="0020443F">
        <w:rPr>
          <w:rFonts w:ascii="Arial" w:hAnsi="Arial" w:cs="Arial"/>
          <w:sz w:val="24"/>
          <w:szCs w:val="24"/>
        </w:rPr>
        <w:t>IAP</w:t>
      </w:r>
      <w:proofErr w:type="spellEnd"/>
      <w:r w:rsidRPr="0020443F">
        <w:rPr>
          <w:rFonts w:ascii="Arial" w:hAnsi="Arial" w:cs="Arial"/>
          <w:sz w:val="24"/>
          <w:szCs w:val="24"/>
        </w:rPr>
        <w:t xml:space="preserve"> is the vehicle by which leaders on an incident communicate their expectations and provide clear guidance to those managing the incident. The </w:t>
      </w:r>
      <w:proofErr w:type="spellStart"/>
      <w:r w:rsidRPr="0020443F">
        <w:rPr>
          <w:rFonts w:ascii="Arial" w:hAnsi="Arial" w:cs="Arial"/>
          <w:sz w:val="24"/>
          <w:szCs w:val="24"/>
        </w:rPr>
        <w:t>IAP</w:t>
      </w:r>
      <w:proofErr w:type="spellEnd"/>
      <w:r w:rsidRPr="0020443F">
        <w:rPr>
          <w:rFonts w:ascii="Arial" w:hAnsi="Arial" w:cs="Arial"/>
          <w:sz w:val="24"/>
          <w:szCs w:val="24"/>
        </w:rPr>
        <w:t xml:space="preserve">: </w:t>
      </w:r>
    </w:p>
    <w:p w14:paraId="662FE855" w14:textId="77777777" w:rsidR="0020443F" w:rsidRPr="0020443F" w:rsidRDefault="0020443F" w:rsidP="00C668F9">
      <w:pPr>
        <w:pStyle w:val="Bullet1"/>
      </w:pPr>
      <w:r w:rsidRPr="0020443F">
        <w:t>Informs incident personnel of the incident objectives for the operational period, the specific resources that will be applied, actions taken during the operational period to achieve the objectives, and other operational information (e.g., weather, constraints, limitations, etc.);</w:t>
      </w:r>
    </w:p>
    <w:p w14:paraId="56F0F5B8" w14:textId="77777777" w:rsidR="0020443F" w:rsidRPr="0020443F" w:rsidRDefault="0020443F" w:rsidP="00C668F9">
      <w:pPr>
        <w:pStyle w:val="Bullet1"/>
      </w:pPr>
      <w:r w:rsidRPr="0020443F">
        <w:t>Informs partners, EOC staff, and MAC Group members regarding the objectives and operational activities planned for the coming operational period;</w:t>
      </w:r>
    </w:p>
    <w:p w14:paraId="750F82CF" w14:textId="77777777" w:rsidR="0020443F" w:rsidRPr="0020443F" w:rsidRDefault="0020443F" w:rsidP="00C668F9">
      <w:pPr>
        <w:pStyle w:val="Bullet1"/>
      </w:pPr>
      <w:r w:rsidRPr="0020443F">
        <w:t>Identifies work assignments and provides a roadmap of operations during the operational period to help individuals understand how their efforts affect the success of the operation;</w:t>
      </w:r>
    </w:p>
    <w:p w14:paraId="6F1A3FC6" w14:textId="77777777" w:rsidR="0020443F" w:rsidRPr="0020443F" w:rsidRDefault="0020443F" w:rsidP="00C668F9">
      <w:pPr>
        <w:pStyle w:val="Bullet1"/>
      </w:pPr>
      <w:r w:rsidRPr="0020443F">
        <w:t>Shows how specific supervisory personnel and various operational elements fit into the organization; and</w:t>
      </w:r>
    </w:p>
    <w:p w14:paraId="5D0D8371" w14:textId="77777777" w:rsidR="0020443F" w:rsidRPr="0020443F" w:rsidRDefault="0020443F" w:rsidP="00C668F9">
      <w:pPr>
        <w:pStyle w:val="Bullet1"/>
      </w:pPr>
      <w:r w:rsidRPr="0020443F">
        <w:t>Often provides a schedule of the key meetings and briefings during the operational period.</w:t>
      </w:r>
    </w:p>
    <w:p w14:paraId="6A787145" w14:textId="77777777" w:rsidR="0020443F" w:rsidRPr="0020443F" w:rsidRDefault="0020443F" w:rsidP="0020443F">
      <w:pPr>
        <w:rPr>
          <w:rFonts w:ascii="Arial" w:hAnsi="Arial" w:cs="Arial"/>
          <w:sz w:val="24"/>
          <w:szCs w:val="24"/>
        </w:rPr>
      </w:pPr>
      <w:r w:rsidRPr="0020443F">
        <w:rPr>
          <w:rFonts w:ascii="Arial" w:hAnsi="Arial" w:cs="Arial"/>
          <w:sz w:val="24"/>
          <w:szCs w:val="24"/>
        </w:rPr>
        <w:t xml:space="preserve"> The </w:t>
      </w:r>
      <w:proofErr w:type="spellStart"/>
      <w:r w:rsidRPr="0020443F">
        <w:rPr>
          <w:rFonts w:ascii="Arial" w:hAnsi="Arial" w:cs="Arial"/>
          <w:sz w:val="24"/>
          <w:szCs w:val="24"/>
        </w:rPr>
        <w:t>IAP</w:t>
      </w:r>
      <w:proofErr w:type="spellEnd"/>
      <w:r w:rsidRPr="0020443F">
        <w:rPr>
          <w:rFonts w:ascii="Arial" w:hAnsi="Arial" w:cs="Arial"/>
          <w:sz w:val="24"/>
          <w:szCs w:val="24"/>
        </w:rPr>
        <w:t xml:space="preserve"> provides clear direction and includes a comprehensive listing of the tactics, resources, and support needed to accomplish the objectives. The various steps in the process, executed in sequence, help ensure a comprehensive </w:t>
      </w:r>
      <w:proofErr w:type="spellStart"/>
      <w:r w:rsidRPr="0020443F">
        <w:rPr>
          <w:rFonts w:ascii="Arial" w:hAnsi="Arial" w:cs="Arial"/>
          <w:sz w:val="24"/>
          <w:szCs w:val="24"/>
        </w:rPr>
        <w:t>IAP</w:t>
      </w:r>
      <w:proofErr w:type="spellEnd"/>
      <w:r w:rsidRPr="0020443F">
        <w:rPr>
          <w:rFonts w:ascii="Arial" w:hAnsi="Arial" w:cs="Arial"/>
          <w:sz w:val="24"/>
          <w:szCs w:val="24"/>
        </w:rPr>
        <w:t xml:space="preserve">. These steps support the accomplishment of objectives within a specified time. </w:t>
      </w:r>
    </w:p>
    <w:p w14:paraId="3BEBF651" w14:textId="77777777" w:rsidR="00B003CE" w:rsidRPr="007C5B10" w:rsidRDefault="0020443F" w:rsidP="00B003CE">
      <w:pPr>
        <w:rPr>
          <w:rFonts w:ascii="Arial" w:hAnsi="Arial" w:cs="Arial"/>
          <w:sz w:val="24"/>
          <w:szCs w:val="24"/>
        </w:rPr>
      </w:pPr>
      <w:r w:rsidRPr="0020443F">
        <w:rPr>
          <w:rFonts w:ascii="Arial" w:hAnsi="Arial" w:cs="Arial"/>
          <w:sz w:val="24"/>
          <w:szCs w:val="24"/>
        </w:rPr>
        <w:t xml:space="preserve">The development of </w:t>
      </w:r>
      <w:proofErr w:type="spellStart"/>
      <w:r w:rsidRPr="0020443F">
        <w:rPr>
          <w:rFonts w:ascii="Arial" w:hAnsi="Arial" w:cs="Arial"/>
          <w:sz w:val="24"/>
          <w:szCs w:val="24"/>
        </w:rPr>
        <w:t>IAPs</w:t>
      </w:r>
      <w:proofErr w:type="spellEnd"/>
      <w:r w:rsidRPr="0020443F">
        <w:rPr>
          <w:rFonts w:ascii="Arial" w:hAnsi="Arial" w:cs="Arial"/>
          <w:sz w:val="24"/>
          <w:szCs w:val="24"/>
        </w:rPr>
        <w:t xml:space="preserve"> is a cyclical process, and personnel repeat the planning steps every operational period. </w:t>
      </w:r>
      <w:r w:rsidR="00B003CE" w:rsidRPr="007C5B10">
        <w:rPr>
          <w:rFonts w:ascii="Arial" w:hAnsi="Arial" w:cs="Arial"/>
          <w:sz w:val="24"/>
          <w:szCs w:val="24"/>
        </w:rPr>
        <w:t xml:space="preserve">The Operational Period Planning Cycle (Planning P) is a graphic depiction of this cycle. Personnel develop the </w:t>
      </w:r>
      <w:proofErr w:type="spellStart"/>
      <w:r w:rsidR="00B003CE" w:rsidRPr="007C5B10">
        <w:rPr>
          <w:rFonts w:ascii="Arial" w:hAnsi="Arial" w:cs="Arial"/>
          <w:sz w:val="24"/>
          <w:szCs w:val="24"/>
        </w:rPr>
        <w:t>IAP</w:t>
      </w:r>
      <w:proofErr w:type="spellEnd"/>
      <w:r w:rsidR="00B003CE" w:rsidRPr="007C5B10">
        <w:rPr>
          <w:rFonts w:ascii="Arial" w:hAnsi="Arial" w:cs="Arial"/>
          <w:sz w:val="24"/>
          <w:szCs w:val="24"/>
        </w:rPr>
        <w:t xml:space="preserve"> using the best information available at the time of the Planning Meeting. Personnel should not delay planning meetings in anticipation of future information. </w:t>
      </w:r>
    </w:p>
    <w:p w14:paraId="299E6180" w14:textId="6655630E" w:rsidR="0020443F" w:rsidRPr="0020443F" w:rsidRDefault="00B003CE" w:rsidP="00B003CE">
      <w:pPr>
        <w:rPr>
          <w:rFonts w:ascii="Arial" w:hAnsi="Arial" w:cs="Arial"/>
          <w:sz w:val="24"/>
          <w:szCs w:val="24"/>
        </w:rPr>
      </w:pPr>
      <w:r w:rsidRPr="007C5B10">
        <w:rPr>
          <w:rFonts w:ascii="Arial" w:hAnsi="Arial" w:cs="Arial"/>
          <w:sz w:val="24"/>
          <w:szCs w:val="24"/>
        </w:rPr>
        <w:t>In the Planning P, the leg of the “P” describes the initial stages of an incident, when personnel work to gain awareness of the situation and establish the organization for incident management</w:t>
      </w:r>
      <w:r w:rsidR="0020443F" w:rsidRPr="0020443F">
        <w:rPr>
          <w:rFonts w:ascii="Arial" w:hAnsi="Arial" w:cs="Arial"/>
          <w:sz w:val="24"/>
          <w:szCs w:val="24"/>
        </w:rPr>
        <w:t xml:space="preserve">. </w:t>
      </w:r>
    </w:p>
    <w:p w14:paraId="2B85EA19" w14:textId="77777777" w:rsidR="0020443F" w:rsidRPr="0020443F" w:rsidRDefault="0020443F" w:rsidP="0020443F">
      <w:pPr>
        <w:rPr>
          <w:rFonts w:ascii="Arial" w:hAnsi="Arial" w:cs="Arial"/>
          <w:sz w:val="24"/>
          <w:szCs w:val="24"/>
        </w:rPr>
      </w:pPr>
      <w:r w:rsidRPr="0020443F">
        <w:rPr>
          <w:rFonts w:ascii="Arial" w:hAnsi="Arial" w:cs="Arial"/>
          <w:sz w:val="24"/>
          <w:szCs w:val="24"/>
        </w:rPr>
        <w:t xml:space="preserve">During the initial stage of incident management, the Incident Commander typically develops a simple plan and communicates the plan through concise oral briefings. In </w:t>
      </w:r>
      <w:r w:rsidRPr="0020443F">
        <w:rPr>
          <w:rFonts w:ascii="Arial" w:hAnsi="Arial" w:cs="Arial"/>
          <w:sz w:val="24"/>
          <w:szCs w:val="24"/>
        </w:rPr>
        <w:lastRenderedPageBreak/>
        <w:t xml:space="preserve">the beginning of an incident, the situation can be chaotic and situational awareness hard to obtain, so the Incident Commander often develops this initial plan very quickly and with incomplete situation information. As the incident management effort evolves, additional lead time, staff, information systems, and technologies enable more detailed planning and cataloging of events and lessons learned. The steps of the planning process are essentially the same for the first responders on scene determining initial tactics and for personnel developing formal written </w:t>
      </w:r>
      <w:proofErr w:type="spellStart"/>
      <w:r w:rsidRPr="0020443F">
        <w:rPr>
          <w:rFonts w:ascii="Arial" w:hAnsi="Arial" w:cs="Arial"/>
          <w:sz w:val="24"/>
          <w:szCs w:val="24"/>
        </w:rPr>
        <w:t>IAPs</w:t>
      </w:r>
      <w:proofErr w:type="spellEnd"/>
      <w:r w:rsidRPr="0020443F">
        <w:rPr>
          <w:rFonts w:ascii="Arial" w:hAnsi="Arial" w:cs="Arial"/>
          <w:sz w:val="24"/>
          <w:szCs w:val="24"/>
        </w:rPr>
        <w:t xml:space="preserve">. </w:t>
      </w:r>
    </w:p>
    <w:p w14:paraId="260BFDBD" w14:textId="77777777" w:rsidR="00A6274A" w:rsidRPr="00A6274A" w:rsidRDefault="00A6274A" w:rsidP="00A6274A">
      <w:pPr>
        <w:rPr>
          <w:rFonts w:ascii="Arial" w:hAnsi="Arial" w:cs="Arial"/>
          <w:sz w:val="24"/>
          <w:szCs w:val="24"/>
        </w:rPr>
      </w:pPr>
      <w:r w:rsidRPr="00A6274A">
        <w:rPr>
          <w:rFonts w:ascii="Arial" w:hAnsi="Arial" w:cs="Arial"/>
          <w:sz w:val="24"/>
          <w:szCs w:val="24"/>
        </w:rPr>
        <w:t xml:space="preserve">Incident personnel perform the steps in the leg of the “P” only one time. Once they are accomplished, incident management shifts into a cycle of planning and operations, informed by ongoing situational awareness and repeated each operational period </w:t>
      </w:r>
    </w:p>
    <w:p w14:paraId="3511F4E8" w14:textId="77777777" w:rsidR="00A6274A" w:rsidRPr="00A6274A" w:rsidRDefault="00A6274A" w:rsidP="00A6274A">
      <w:pPr>
        <w:rPr>
          <w:rFonts w:ascii="Arial" w:hAnsi="Arial" w:cs="Arial"/>
          <w:sz w:val="24"/>
          <w:szCs w:val="24"/>
        </w:rPr>
      </w:pPr>
      <w:r w:rsidRPr="00A6274A">
        <w:rPr>
          <w:rFonts w:ascii="Arial" w:hAnsi="Arial" w:cs="Arial"/>
          <w:sz w:val="24"/>
          <w:szCs w:val="24"/>
        </w:rPr>
        <w:t>The following are brief descriptions of the meetings and briefings that are repeated each operational cycle until the conclusion of the incident or event.</w:t>
      </w:r>
    </w:p>
    <w:p w14:paraId="0CED396F" w14:textId="77777777" w:rsidR="00A6274A" w:rsidRPr="00A6274A" w:rsidRDefault="00A6274A" w:rsidP="00A6274A">
      <w:pPr>
        <w:ind w:left="720"/>
        <w:rPr>
          <w:rFonts w:ascii="Arial" w:hAnsi="Arial" w:cs="Arial"/>
          <w:sz w:val="24"/>
          <w:szCs w:val="24"/>
        </w:rPr>
      </w:pPr>
      <w:r w:rsidRPr="00A6274A">
        <w:rPr>
          <w:rFonts w:ascii="Arial" w:hAnsi="Arial" w:cs="Arial"/>
          <w:sz w:val="24"/>
          <w:szCs w:val="24"/>
        </w:rPr>
        <w:t>Objectives Development/Update: The IC/UC establishes the incident objectives for the initial operational period. After the initial operational period, the IC/UC reviews the incident objectives and may validate them, modify them, or develop new objectives.</w:t>
      </w:r>
    </w:p>
    <w:p w14:paraId="03C0FFF0" w14:textId="77777777" w:rsidR="00A6274A" w:rsidRPr="00A6274A" w:rsidRDefault="00A6274A" w:rsidP="00A6274A">
      <w:pPr>
        <w:ind w:left="720"/>
        <w:rPr>
          <w:rFonts w:ascii="Arial" w:hAnsi="Arial" w:cs="Arial"/>
          <w:sz w:val="24"/>
          <w:szCs w:val="24"/>
        </w:rPr>
      </w:pPr>
      <w:r w:rsidRPr="00A6274A">
        <w:rPr>
          <w:rFonts w:ascii="Arial" w:hAnsi="Arial" w:cs="Arial"/>
          <w:sz w:val="24"/>
          <w:szCs w:val="24"/>
        </w:rPr>
        <w:t>Strategy Meeting/Command and General Staff Meeting: After developing or revising the incident objectives, the IC/UC typically meets with the Command and General Staff, and sometimes others, to discuss the incident objectives and provide direction.</w:t>
      </w:r>
    </w:p>
    <w:p w14:paraId="677066AF" w14:textId="64B9A5D8" w:rsidR="00A6274A" w:rsidRPr="00A6274A" w:rsidRDefault="00A6274A" w:rsidP="00A6274A">
      <w:pPr>
        <w:ind w:left="720"/>
        <w:rPr>
          <w:rFonts w:ascii="Arial" w:hAnsi="Arial" w:cs="Arial"/>
          <w:sz w:val="24"/>
          <w:szCs w:val="24"/>
        </w:rPr>
      </w:pPr>
      <w:r w:rsidRPr="00A6274A">
        <w:rPr>
          <w:rFonts w:ascii="Arial" w:hAnsi="Arial" w:cs="Arial"/>
          <w:sz w:val="24"/>
          <w:szCs w:val="24"/>
        </w:rPr>
        <w:t xml:space="preserve">Preparing for the Tactics Meeting: Once the approach to achieving or working toward achieving the incident objectives is determined, the Operations Section Chief and staff prepare for the Tactics Meeting by developing tactics and determining the resources that will be applied during the operational period. </w:t>
      </w:r>
    </w:p>
    <w:p w14:paraId="5E202C34" w14:textId="411C2EA1" w:rsidR="00A6274A" w:rsidRPr="00A6274A" w:rsidRDefault="00A6274A" w:rsidP="00A6274A">
      <w:pPr>
        <w:ind w:left="720"/>
        <w:rPr>
          <w:rFonts w:ascii="Arial" w:hAnsi="Arial" w:cs="Arial"/>
          <w:sz w:val="24"/>
          <w:szCs w:val="24"/>
        </w:rPr>
      </w:pPr>
      <w:r w:rsidRPr="00A6274A">
        <w:rPr>
          <w:rFonts w:ascii="Arial" w:hAnsi="Arial" w:cs="Arial"/>
          <w:sz w:val="24"/>
          <w:szCs w:val="24"/>
        </w:rPr>
        <w:t xml:space="preserve">Tactics Meeting: In the Tactics Meeting, key players review the proposed tactics developed by the Operations Section and conduct planning for resource assignments. The OPS Section Chief leads the Tactics Meeting, and key participants include the LOG Section Chief, Safety Officer, a Planning representative and </w:t>
      </w:r>
      <w:proofErr w:type="gramStart"/>
      <w:r w:rsidRPr="00A6274A">
        <w:rPr>
          <w:rFonts w:ascii="Arial" w:hAnsi="Arial" w:cs="Arial"/>
          <w:sz w:val="24"/>
          <w:szCs w:val="24"/>
        </w:rPr>
        <w:t>others</w:t>
      </w:r>
      <w:proofErr w:type="gramEnd"/>
      <w:r w:rsidRPr="00A6274A">
        <w:rPr>
          <w:rFonts w:ascii="Arial" w:hAnsi="Arial" w:cs="Arial"/>
          <w:sz w:val="24"/>
          <w:szCs w:val="24"/>
        </w:rPr>
        <w:t xml:space="preserve"> invitees. </w:t>
      </w:r>
    </w:p>
    <w:p w14:paraId="134C9E8F" w14:textId="7135A430" w:rsidR="00A6274A" w:rsidRPr="00A6274A" w:rsidRDefault="00A6274A" w:rsidP="00A6274A">
      <w:pPr>
        <w:ind w:left="720"/>
        <w:rPr>
          <w:rFonts w:ascii="Arial" w:hAnsi="Arial" w:cs="Arial"/>
          <w:sz w:val="24"/>
          <w:szCs w:val="24"/>
        </w:rPr>
      </w:pPr>
      <w:r w:rsidRPr="00A6274A">
        <w:rPr>
          <w:rFonts w:ascii="Arial" w:hAnsi="Arial" w:cs="Arial"/>
          <w:sz w:val="24"/>
          <w:szCs w:val="24"/>
        </w:rPr>
        <w:t xml:space="preserve">Preparing for the Planning Meeting: Following the Tactics Meeting, staff collaborate to identify support needs and assign specific resources to accomplish the plan. </w:t>
      </w:r>
    </w:p>
    <w:p w14:paraId="7D6B9B5A" w14:textId="77777777" w:rsidR="00A6274A" w:rsidRPr="00A6274A" w:rsidRDefault="00A6274A" w:rsidP="00A6274A">
      <w:pPr>
        <w:ind w:left="720"/>
        <w:rPr>
          <w:rFonts w:ascii="Arial" w:hAnsi="Arial" w:cs="Arial"/>
          <w:sz w:val="24"/>
          <w:szCs w:val="24"/>
        </w:rPr>
      </w:pPr>
      <w:r w:rsidRPr="00A6274A">
        <w:rPr>
          <w:rFonts w:ascii="Arial" w:hAnsi="Arial" w:cs="Arial"/>
          <w:sz w:val="24"/>
          <w:szCs w:val="24"/>
        </w:rPr>
        <w:t>Planning Meeting: The Planning Meeting serves as a final review and approval of operational plans and resource assignments developed during and after the Tactics Meeting. At the end of the Planning Meeting, Command and General Staff confirm that they can support the plan.</w:t>
      </w:r>
    </w:p>
    <w:p w14:paraId="2433CFDF" w14:textId="77777777" w:rsidR="00A6274A" w:rsidRPr="00A6274A" w:rsidRDefault="00A6274A" w:rsidP="00A6274A">
      <w:pPr>
        <w:ind w:left="720"/>
        <w:rPr>
          <w:rFonts w:ascii="Arial" w:hAnsi="Arial" w:cs="Arial"/>
          <w:sz w:val="24"/>
          <w:szCs w:val="24"/>
        </w:rPr>
      </w:pPr>
      <w:proofErr w:type="spellStart"/>
      <w:r w:rsidRPr="00A6274A">
        <w:rPr>
          <w:rFonts w:ascii="Arial" w:hAnsi="Arial" w:cs="Arial"/>
          <w:sz w:val="24"/>
          <w:szCs w:val="24"/>
        </w:rPr>
        <w:lastRenderedPageBreak/>
        <w:t>IAP</w:t>
      </w:r>
      <w:proofErr w:type="spellEnd"/>
      <w:r w:rsidRPr="00A6274A">
        <w:rPr>
          <w:rFonts w:ascii="Arial" w:hAnsi="Arial" w:cs="Arial"/>
          <w:sz w:val="24"/>
          <w:szCs w:val="24"/>
        </w:rPr>
        <w:t xml:space="preserve"> Preparation and Approval: Based on concurrence from all elements at the end of the Planning Meeting, the Incident Commander or Unified Command approves the plan. </w:t>
      </w:r>
    </w:p>
    <w:p w14:paraId="6BBFC958" w14:textId="4BDB9119" w:rsidR="0020443F" w:rsidRDefault="00A6274A" w:rsidP="00A6274A">
      <w:pPr>
        <w:ind w:left="720"/>
        <w:rPr>
          <w:rFonts w:ascii="Arial" w:hAnsi="Arial" w:cs="Arial"/>
          <w:sz w:val="24"/>
          <w:szCs w:val="24"/>
        </w:rPr>
      </w:pPr>
      <w:r w:rsidRPr="00A6274A">
        <w:rPr>
          <w:rFonts w:ascii="Arial" w:hAnsi="Arial" w:cs="Arial"/>
          <w:sz w:val="24"/>
          <w:szCs w:val="24"/>
        </w:rPr>
        <w:t xml:space="preserve">Operational Period Briefing: Each operational period starts with an Operational Period Briefing. Incident supervisory and tactical personnel receive the </w:t>
      </w:r>
      <w:proofErr w:type="spellStart"/>
      <w:r w:rsidRPr="00A6274A">
        <w:rPr>
          <w:rFonts w:ascii="Arial" w:hAnsi="Arial" w:cs="Arial"/>
          <w:sz w:val="24"/>
          <w:szCs w:val="24"/>
        </w:rPr>
        <w:t>IAP</w:t>
      </w:r>
      <w:proofErr w:type="spellEnd"/>
      <w:r w:rsidRPr="00A6274A">
        <w:rPr>
          <w:rFonts w:ascii="Arial" w:hAnsi="Arial" w:cs="Arial"/>
          <w:sz w:val="24"/>
          <w:szCs w:val="24"/>
        </w:rPr>
        <w:t xml:space="preserve"> during the briefing. Members of the Command and General Staff present the incident objectives, review the current situation, and share information related to communications or safety. Following the Briefing, supervisors brief their assigned personnel on their respective assignments</w:t>
      </w:r>
      <w:r>
        <w:rPr>
          <w:rFonts w:ascii="Arial" w:hAnsi="Arial" w:cs="Arial"/>
          <w:sz w:val="24"/>
          <w:szCs w:val="24"/>
        </w:rPr>
        <w:t>.</w:t>
      </w:r>
    </w:p>
    <w:p w14:paraId="415A49E4" w14:textId="3E888446" w:rsidR="00E16195" w:rsidRPr="0020443F" w:rsidRDefault="00E16195" w:rsidP="00E16195">
      <w:pPr>
        <w:ind w:left="720"/>
        <w:jc w:val="center"/>
        <w:rPr>
          <w:rFonts w:ascii="Arial" w:hAnsi="Arial" w:cs="Arial"/>
          <w:sz w:val="24"/>
          <w:szCs w:val="24"/>
        </w:rPr>
      </w:pPr>
      <w:r>
        <w:rPr>
          <w:rFonts w:ascii="Arial" w:hAnsi="Arial" w:cs="Arial"/>
          <w:sz w:val="24"/>
          <w:szCs w:val="24"/>
        </w:rPr>
        <w:t>Operational Period Planning Cycle (Planning P)</w:t>
      </w:r>
    </w:p>
    <w:p w14:paraId="379C1D46" w14:textId="77777777" w:rsidR="0020443F" w:rsidRPr="0020443F" w:rsidRDefault="0020443F" w:rsidP="0020443F">
      <w:pPr>
        <w:jc w:val="center"/>
        <w:rPr>
          <w:rFonts w:ascii="Arial" w:hAnsi="Arial" w:cs="Arial"/>
          <w:sz w:val="24"/>
          <w:szCs w:val="24"/>
        </w:rPr>
      </w:pPr>
      <w:r w:rsidRPr="0020443F">
        <w:rPr>
          <w:rFonts w:ascii="Arial" w:hAnsi="Arial" w:cs="Arial"/>
          <w:noProof/>
          <w:sz w:val="24"/>
          <w:szCs w:val="24"/>
        </w:rPr>
        <w:drawing>
          <wp:inline distT="0" distB="0" distL="0" distR="0" wp14:anchorId="644899E2" wp14:editId="1DFDD2E6">
            <wp:extent cx="3608995" cy="5886624"/>
            <wp:effectExtent l="0" t="0" r="0" b="0"/>
            <wp:docPr id="1" name="Picture 1" descr="The leg of the “P” describes the initial stages of an incident, when personnel work to gain awareness of the situation and establish the organization for incident management. Incident personnel perform the steps in the leg of the “P” only one time. Once they are accomplished, incident management shifts into a cycle of planning and operations, informed by ongoing situational awareness and repeated each operational period.&#10;Initial Response and Assessment - The responder(s) who is first to arrive at the incident scene conducts the initial assessment and takes whatever immediate response actions are appropriate and possible.&#10;Agency Administrator Briefing - The Agency Administrator Briefing is a presentation to the personnel who will be managing or supporting the incident by the administrator or other senior official of the jurisdiction, agency, or organization affected by the incident.&#10;Incident Briefing - The incident briefing marks the transition from reactive to proactive incident management.&#10;Initial Unified Command Meeting - If a Unified Command is managing the incident, the Initial Unified Command Meeting allows members of the Unified Command to meet in private to discuss each jurisdiction or organization’s priorities and objectives as well as any limitations, concerns, and restrictions.&#10;Objectives Development/Update - The Incident Commander or Unified Command establishes the incident objectives for the initial operational period. After the initial operational period, the Incident Commander or Unified Command reviews the incident objectives and may validate them, modify them, or develop new objectives.&#10;Strategy Meeting/Command and General Staff Meeting - After developing or revising the incident objectives, the Incident Commander or Unified Command typically meets with the Command and General Staff, and sometimes others, to discuss the incident objectives and provide direction.&#10;Preparing for the Tactics Meeting - Once the approach to achieving or working toward achieving the incident objectives is determined, the Operations Section Chief and staff prepare for the Tactics Meeting by developing tactics and determining the resources that will be applied during the operational period.&#10;Tactics Meeting - The Tactics Meeting is a forum for key players to review the proposed tactics developed by the Operations Section staff and to conduct planning for resource assignments.&#10;Preparing for the Planning Meeting - Following the Tactics Meeting, preparations begin for the Planning Meeting.&#10;Planning Meeting - The Planning Meeting serves as a final review and approval of operational plans and resource assignments developed during and after the Tactics Meeting.&#10;IAP Preparation and Approval - Based on concurrence from all elements at the end of the Planning Meeting, the Incident Commander or Unified Command approves the plan. After this final approval, the Planning Section staff assemble the plan and ensure that it is ready for use during the Operational Period Briefing.&#10;Operational Period Briefing - Each operational period starts with an Operational Period Briefing.&#10;Following the Operational Period Briefing, supervisors brief their assigned personnel on their respective assignments as documented in the IAP&#10;" title="Planning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40762" cy="5938438"/>
                    </a:xfrm>
                    <a:prstGeom prst="rect">
                      <a:avLst/>
                    </a:prstGeom>
                  </pic:spPr>
                </pic:pic>
              </a:graphicData>
            </a:graphic>
          </wp:inline>
        </w:drawing>
      </w:r>
    </w:p>
    <w:p w14:paraId="7E92F0E2" w14:textId="77777777" w:rsidR="0020443F" w:rsidRPr="0020443F" w:rsidRDefault="0020443F" w:rsidP="0020443F">
      <w:pPr>
        <w:pStyle w:val="DFTOHEADING1"/>
      </w:pPr>
      <w:bookmarkStart w:id="49" w:name="_Toc519788586"/>
      <w:bookmarkStart w:id="50" w:name="_Toc510699544"/>
      <w:bookmarkEnd w:id="43"/>
      <w:r w:rsidRPr="0020443F">
        <w:lastRenderedPageBreak/>
        <w:t>Unified Command</w:t>
      </w:r>
      <w:bookmarkEnd w:id="49"/>
    </w:p>
    <w:p w14:paraId="663011E6" w14:textId="35396B30" w:rsidR="0020443F" w:rsidRPr="0020443F" w:rsidRDefault="0020443F" w:rsidP="0020443F">
      <w:pPr>
        <w:rPr>
          <w:rFonts w:ascii="Arial" w:hAnsi="Arial" w:cs="Arial"/>
          <w:sz w:val="24"/>
          <w:szCs w:val="24"/>
        </w:rPr>
      </w:pPr>
      <w:r w:rsidRPr="0020443F">
        <w:rPr>
          <w:rFonts w:ascii="Arial" w:hAnsi="Arial" w:cs="Arial"/>
          <w:sz w:val="24"/>
          <w:szCs w:val="24"/>
        </w:rPr>
        <w:t xml:space="preserve">Unified Command improves unity of effort in multijurisdictional or multiagency incident management. The use of Unified Command enables jurisdictions and those with authority or functional responsibility for the incident </w:t>
      </w:r>
      <w:r w:rsidR="00C12D20" w:rsidRPr="007C5B10">
        <w:rPr>
          <w:rFonts w:ascii="Arial" w:hAnsi="Arial" w:cs="Arial"/>
          <w:sz w:val="24"/>
          <w:szCs w:val="24"/>
        </w:rPr>
        <w:t xml:space="preserve">(called members of the Unified Command) </w:t>
      </w:r>
      <w:r w:rsidRPr="0020443F">
        <w:rPr>
          <w:rFonts w:ascii="Arial" w:hAnsi="Arial" w:cs="Arial"/>
          <w:sz w:val="24"/>
          <w:szCs w:val="24"/>
        </w:rPr>
        <w:t xml:space="preserve">to jointly manage and direct incident activities through the establishment of a common set of incident objectives, strategies, and a single </w:t>
      </w:r>
      <w:proofErr w:type="spellStart"/>
      <w:r w:rsidRPr="0020443F">
        <w:rPr>
          <w:rFonts w:ascii="Arial" w:hAnsi="Arial" w:cs="Arial"/>
          <w:sz w:val="24"/>
          <w:szCs w:val="24"/>
        </w:rPr>
        <w:t>IAP</w:t>
      </w:r>
      <w:proofErr w:type="spellEnd"/>
      <w:r w:rsidRPr="0020443F">
        <w:rPr>
          <w:rFonts w:ascii="Arial" w:hAnsi="Arial" w:cs="Arial"/>
          <w:sz w:val="24"/>
          <w:szCs w:val="24"/>
        </w:rPr>
        <w:t>. However, each participating partner maintains authority, responsibility, and accountability for its personnel and other resources, and each member of Unified Command is responsible for keeping other members of Unified Command informed.</w:t>
      </w:r>
    </w:p>
    <w:p w14:paraId="5D2B91E0" w14:textId="77777777" w:rsidR="0020443F" w:rsidRPr="0020443F" w:rsidRDefault="0020443F" w:rsidP="0020443F">
      <w:pPr>
        <w:pStyle w:val="Heading1"/>
      </w:pPr>
      <w:bookmarkStart w:id="51" w:name="_Toc519788587"/>
      <w:r w:rsidRPr="0020443F">
        <w:t>Shared General Staff Sections</w:t>
      </w:r>
      <w:bookmarkEnd w:id="50"/>
      <w:bookmarkEnd w:id="51"/>
      <w:r w:rsidRPr="0020443F">
        <w:t xml:space="preserve"> </w:t>
      </w:r>
    </w:p>
    <w:p w14:paraId="6B8818BC" w14:textId="468EE886"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A feature of Unified Command is shared Operations, Planning, Logistics, and Finance/Administration Sections.  </w:t>
      </w:r>
      <w:r w:rsidR="00C12D20" w:rsidRPr="007C5B10">
        <w:rPr>
          <w:rFonts w:ascii="Arial" w:hAnsi="Arial" w:cs="Arial"/>
          <w:noProof/>
          <w:sz w:val="24"/>
          <w:szCs w:val="24"/>
        </w:rPr>
        <w:t xml:space="preserve">While the Unified Command is composed of two or more members, they lead a staff in which there is a single individual apppointed or each function (Operations, Planning, etc.). </w:t>
      </w:r>
      <w:r w:rsidRPr="0020443F">
        <w:rPr>
          <w:rFonts w:ascii="Arial" w:hAnsi="Arial" w:cs="Arial"/>
          <w:noProof/>
          <w:sz w:val="24"/>
          <w:szCs w:val="24"/>
        </w:rPr>
        <w:t>The following are benefits of sharing these General Staff components:</w:t>
      </w:r>
    </w:p>
    <w:p w14:paraId="5F29E6BF" w14:textId="77777777" w:rsidR="0020443F" w:rsidRPr="0020443F" w:rsidRDefault="0020443F" w:rsidP="00C668F9">
      <w:pPr>
        <w:pStyle w:val="Bullet1"/>
      </w:pPr>
      <w:r w:rsidRPr="0020443F">
        <w:t>The Unified Command incident organization can benefit by integrating multijurisdictional and/or multiagency personnel into various other functional areas.</w:t>
      </w:r>
    </w:p>
    <w:p w14:paraId="6586105D" w14:textId="77777777" w:rsidR="0020443F" w:rsidRPr="0020443F" w:rsidRDefault="0020443F" w:rsidP="00C668F9">
      <w:pPr>
        <w:pStyle w:val="Bullet1"/>
      </w:pPr>
      <w:r w:rsidRPr="0020443F">
        <w:t>Integrating other agency personnel into an organization can be equally beneficial in a single incident command situation.</w:t>
      </w:r>
    </w:p>
    <w:p w14:paraId="632EBDF6"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Examples:</w:t>
      </w:r>
    </w:p>
    <w:p w14:paraId="133A8214" w14:textId="77777777" w:rsidR="0020443F" w:rsidRPr="0020443F" w:rsidRDefault="0020443F" w:rsidP="00C668F9">
      <w:pPr>
        <w:pStyle w:val="Bullet1"/>
      </w:pPr>
      <w:r w:rsidRPr="0020443F">
        <w:t>In Operations and Planning, Deputy Section Chiefs can be designated from an adjacent jurisdiction, which may in future operational periods have the primary responsibility for these functions.  By placing other agencies’ personnel in the Planning Section's Situation, Resources, and Demobilization Units, there can be significant savings in personnel, and increased communication and information sharing.</w:t>
      </w:r>
    </w:p>
    <w:p w14:paraId="469CE878" w14:textId="77777777" w:rsidR="0020443F" w:rsidRPr="0020443F" w:rsidRDefault="0020443F" w:rsidP="00C668F9">
      <w:pPr>
        <w:pStyle w:val="Bullet1"/>
      </w:pPr>
      <w:r w:rsidRPr="0020443F">
        <w:t xml:space="preserve">In Logistics, a Deputy Logistics Section Chief from another agency or jurisdiction can help to coordinate incident support as well as facilitate resource ordering activities.  Placing other agencies’ personnel into the Communications Unit helps in developing a single incident-wide Communications Plan. </w:t>
      </w:r>
    </w:p>
    <w:p w14:paraId="0C8F2E12" w14:textId="77777777" w:rsidR="0020443F" w:rsidRPr="0020443F" w:rsidRDefault="0020443F" w:rsidP="00C668F9">
      <w:pPr>
        <w:pStyle w:val="Bullet1"/>
      </w:pPr>
      <w:r w:rsidRPr="0020443F">
        <w:t>Although the Finance/Administration Section often has detailed agency-specific procedures to follow, cost savings may be realized through agreements on cost sharing for essential services.  For example, one agency might provide food services, another fuel, another security, etc.</w:t>
      </w:r>
    </w:p>
    <w:p w14:paraId="6BE72049" w14:textId="77777777" w:rsidR="0020443F" w:rsidRPr="0020443F" w:rsidRDefault="0020443F" w:rsidP="0020443F">
      <w:pPr>
        <w:rPr>
          <w:rFonts w:ascii="Arial" w:hAnsi="Arial" w:cs="Arial"/>
          <w:sz w:val="24"/>
          <w:szCs w:val="24"/>
        </w:rPr>
      </w:pPr>
      <w:r w:rsidRPr="0020443F">
        <w:rPr>
          <w:rFonts w:ascii="Arial" w:hAnsi="Arial" w:cs="Arial"/>
          <w:sz w:val="24"/>
          <w:szCs w:val="24"/>
        </w:rPr>
        <w:t>Additional considerations for having an integrated General Staff include:</w:t>
      </w:r>
    </w:p>
    <w:p w14:paraId="1CCE6FC2" w14:textId="2BBB774E" w:rsidR="0020443F" w:rsidRPr="0020443F" w:rsidRDefault="00C12D20" w:rsidP="00C668F9">
      <w:pPr>
        <w:pStyle w:val="Bullet1"/>
      </w:pPr>
      <w:r>
        <w:t>The members of</w:t>
      </w:r>
      <w:r w:rsidR="0020443F" w:rsidRPr="0020443F">
        <w:t xml:space="preserve"> the Unified Command must concur on the selection of the General Staff Section Chiefs.</w:t>
      </w:r>
    </w:p>
    <w:p w14:paraId="36A213DC" w14:textId="77777777" w:rsidR="0020443F" w:rsidRPr="0020443F" w:rsidRDefault="0020443F" w:rsidP="00C668F9">
      <w:pPr>
        <w:pStyle w:val="Bullet1"/>
      </w:pPr>
      <w:r w:rsidRPr="0020443F">
        <w:lastRenderedPageBreak/>
        <w:t>The Operations Section Chief must have full authority to implement the tactics within the Incident Action Plan.</w:t>
      </w:r>
    </w:p>
    <w:p w14:paraId="7EDE27E2" w14:textId="77777777" w:rsidR="0020443F" w:rsidRPr="0020443F" w:rsidRDefault="0020443F" w:rsidP="00112175">
      <w:pPr>
        <w:pStyle w:val="Heading1"/>
      </w:pPr>
      <w:bookmarkStart w:id="52" w:name="_Toc510699546"/>
      <w:bookmarkStart w:id="53" w:name="_Toc519788588"/>
      <w:r w:rsidRPr="0020443F">
        <w:t>Coordinated Resource Ordering</w:t>
      </w:r>
      <w:bookmarkEnd w:id="52"/>
      <w:bookmarkEnd w:id="53"/>
      <w:r w:rsidRPr="0020443F">
        <w:t xml:space="preserve"> </w:t>
      </w:r>
    </w:p>
    <w:p w14:paraId="2BAD0A95"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Another feature of Unified Command is coordinated resource ordering.</w:t>
      </w:r>
    </w:p>
    <w:p w14:paraId="287BBBE4" w14:textId="77777777" w:rsidR="0020443F" w:rsidRPr="0020443F" w:rsidRDefault="0020443F" w:rsidP="00C668F9">
      <w:pPr>
        <w:pStyle w:val="Bullet1"/>
      </w:pPr>
      <w:r w:rsidRPr="0020443F">
        <w:t>An important advantage of Unified Command is advance establishment of resource ordering procedures.  These decisions are made during the command meeting.</w:t>
      </w:r>
    </w:p>
    <w:p w14:paraId="2DE3D16D" w14:textId="77777777" w:rsidR="0020443F" w:rsidRPr="0020443F" w:rsidRDefault="0020443F" w:rsidP="00C668F9">
      <w:pPr>
        <w:pStyle w:val="Bullet1"/>
      </w:pPr>
      <w:r w:rsidRPr="0020443F">
        <w:t>The planning meeting will determine resource requirements for all levels of the organization.  However, the nature and location of the incident will, to some extent, dictate the most effective off-incident resource ordering process.</w:t>
      </w:r>
    </w:p>
    <w:p w14:paraId="17E613E6" w14:textId="77777777" w:rsidR="0020443F" w:rsidRPr="0020443F" w:rsidRDefault="0020443F" w:rsidP="00C668F9">
      <w:pPr>
        <w:pStyle w:val="Bullet1"/>
      </w:pPr>
      <w:r w:rsidRPr="0020443F">
        <w:t xml:space="preserve">The resource requirements established at the planning meeting are given to the Logistics Section, which then creates a resource order that is transmitted to one jurisdiction or agency's dispatch center (or emergency operations center if activated) to be filled. </w:t>
      </w:r>
    </w:p>
    <w:p w14:paraId="7096151A" w14:textId="77777777" w:rsidR="0020443F" w:rsidRPr="0020443F" w:rsidRDefault="0020443F" w:rsidP="00C668F9">
      <w:pPr>
        <w:pStyle w:val="Bullet1"/>
      </w:pPr>
      <w:r w:rsidRPr="0020443F">
        <w:t>Some situations may require resource orders to be made to different jurisdictions or agencies from the incident.  Multiple resource orders are generally less desirable than the use of a single resource order, and should be avoided when possible.</w:t>
      </w:r>
    </w:p>
    <w:p w14:paraId="48B46947" w14:textId="77777777" w:rsidR="0020443F" w:rsidRPr="0020443F" w:rsidRDefault="0020443F" w:rsidP="00C668F9">
      <w:pPr>
        <w:pStyle w:val="Bullet1"/>
      </w:pPr>
      <w:r w:rsidRPr="0020443F">
        <w:t xml:space="preserve">If the incident is operating under Unified Command, specific kinds and types of resources to be supplied by certain jurisdictions or agencies may be predesignated as a part of the resource order.  This will depend upon the prior commitments of the responsible agency officials in the Unified Command meeting.  If this information is not known in advance, then it will be up to the individual agency dispatch center (or emergency operations center if activated) receiving the resource order to fill the order based on closest available resources. </w:t>
      </w:r>
    </w:p>
    <w:p w14:paraId="4C3792BF" w14:textId="29F1FEEC" w:rsidR="0020443F" w:rsidRPr="0020443F" w:rsidRDefault="00C12D20" w:rsidP="0020443F">
      <w:pPr>
        <w:rPr>
          <w:rFonts w:ascii="Arial" w:hAnsi="Arial" w:cs="Arial"/>
          <w:noProof/>
          <w:sz w:val="24"/>
          <w:szCs w:val="24"/>
        </w:rPr>
      </w:pPr>
      <w:r w:rsidRPr="007C5B10">
        <w:rPr>
          <w:rFonts w:ascii="Arial" w:hAnsi="Arial" w:cs="Arial"/>
          <w:noProof/>
          <w:sz w:val="24"/>
          <w:szCs w:val="24"/>
        </w:rPr>
        <w:t>The members of the Unified Command should appoint Section Chiefs with the delegated authority to establish and ensure adherence to these procedures.  As much as possible, this should be accomplished pre-incident to allow training of Unit staff within Logistics, Finance, and any supporting Emergency Operations Centers</w:t>
      </w:r>
      <w:r w:rsidR="0020443F" w:rsidRPr="0020443F">
        <w:rPr>
          <w:rFonts w:ascii="Arial" w:hAnsi="Arial" w:cs="Arial"/>
          <w:noProof/>
          <w:sz w:val="24"/>
          <w:szCs w:val="24"/>
        </w:rPr>
        <w:t>.</w:t>
      </w:r>
    </w:p>
    <w:p w14:paraId="0B058DF2" w14:textId="77777777" w:rsidR="0020443F" w:rsidRPr="0020443F" w:rsidRDefault="0020443F" w:rsidP="00112175">
      <w:pPr>
        <w:pStyle w:val="Heading1"/>
      </w:pPr>
      <w:bookmarkStart w:id="54" w:name="_Toc510699547"/>
      <w:bookmarkStart w:id="55" w:name="_Toc519788589"/>
      <w:r w:rsidRPr="0020443F">
        <w:t>Responsibilities of the Incident Commander and Unified command</w:t>
      </w:r>
      <w:bookmarkEnd w:id="54"/>
      <w:bookmarkEnd w:id="55"/>
      <w:r w:rsidRPr="0020443F">
        <w:t xml:space="preserve"> </w:t>
      </w:r>
    </w:p>
    <w:p w14:paraId="6F23273F" w14:textId="77777777" w:rsidR="0020443F" w:rsidRPr="0020443F" w:rsidRDefault="0020443F" w:rsidP="0020443F">
      <w:pPr>
        <w:rPr>
          <w:rFonts w:ascii="Arial" w:hAnsi="Arial" w:cs="Arial"/>
          <w:sz w:val="24"/>
          <w:szCs w:val="24"/>
        </w:rPr>
      </w:pPr>
      <w:r w:rsidRPr="0020443F">
        <w:rPr>
          <w:rFonts w:ascii="Arial" w:hAnsi="Arial" w:cs="Arial"/>
          <w:sz w:val="24"/>
          <w:szCs w:val="24"/>
        </w:rPr>
        <w:t xml:space="preserve">Whether using a single Incident Commander or a Unified Command, the command function: </w:t>
      </w:r>
    </w:p>
    <w:p w14:paraId="32A58DC7" w14:textId="77777777" w:rsidR="0020443F" w:rsidRPr="0020443F" w:rsidRDefault="0020443F" w:rsidP="00C668F9">
      <w:pPr>
        <w:pStyle w:val="Bullet1"/>
      </w:pPr>
      <w:r w:rsidRPr="0020443F">
        <w:t>Establishes a single ICP for the incident;</w:t>
      </w:r>
    </w:p>
    <w:p w14:paraId="143CE8BB" w14:textId="77777777" w:rsidR="0020443F" w:rsidRPr="0020443F" w:rsidRDefault="0020443F" w:rsidP="00C668F9">
      <w:pPr>
        <w:pStyle w:val="Bullet1"/>
      </w:pPr>
      <w:r w:rsidRPr="0020443F">
        <w:t>Establishes consolidated incident objectives, priorities, and strategic guidance, and updatingthem every operational period;</w:t>
      </w:r>
    </w:p>
    <w:p w14:paraId="7FB914D0" w14:textId="60232567" w:rsidR="0020443F" w:rsidRPr="0020443F" w:rsidRDefault="0020443F" w:rsidP="00C668F9">
      <w:pPr>
        <w:pStyle w:val="Bullet1"/>
      </w:pPr>
      <w:r w:rsidRPr="0020443F">
        <w:t xml:space="preserve">Selects a single </w:t>
      </w:r>
      <w:r w:rsidR="00C12D20" w:rsidRPr="0020443F">
        <w:t xml:space="preserve">Section Chief </w:t>
      </w:r>
      <w:r w:rsidRPr="0020443F">
        <w:t>for each position on the General Staff needed based on current</w:t>
      </w:r>
      <w:r w:rsidR="00C12D20">
        <w:t xml:space="preserve"> </w:t>
      </w:r>
      <w:r w:rsidRPr="0020443F">
        <w:t>incident priorities;</w:t>
      </w:r>
    </w:p>
    <w:p w14:paraId="7A606951" w14:textId="77777777" w:rsidR="0020443F" w:rsidRPr="0020443F" w:rsidRDefault="0020443F" w:rsidP="00C668F9">
      <w:pPr>
        <w:pStyle w:val="Bullet1"/>
      </w:pPr>
      <w:r w:rsidRPr="0020443F">
        <w:lastRenderedPageBreak/>
        <w:t>Establishes a single system for ordering resources;</w:t>
      </w:r>
    </w:p>
    <w:p w14:paraId="5FB54F12" w14:textId="77777777" w:rsidR="0020443F" w:rsidRPr="0020443F" w:rsidRDefault="0020443F" w:rsidP="00C668F9">
      <w:pPr>
        <w:pStyle w:val="Bullet1"/>
      </w:pPr>
      <w:r w:rsidRPr="0020443F">
        <w:t>Approves a consolidated IAP for each operational period;</w:t>
      </w:r>
    </w:p>
    <w:p w14:paraId="49A74F1D" w14:textId="77777777" w:rsidR="0020443F" w:rsidRPr="0020443F" w:rsidRDefault="0020443F" w:rsidP="00C668F9">
      <w:pPr>
        <w:pStyle w:val="Bullet1"/>
      </w:pPr>
      <w:r w:rsidRPr="0020443F">
        <w:t>Establishes procedures for joint decision making and documentation; and</w:t>
      </w:r>
    </w:p>
    <w:p w14:paraId="3292E2C1" w14:textId="77777777" w:rsidR="0020443F" w:rsidRPr="0020443F" w:rsidRDefault="0020443F" w:rsidP="00C668F9">
      <w:pPr>
        <w:pStyle w:val="Bullet1"/>
      </w:pPr>
      <w:r w:rsidRPr="0020443F">
        <w:t>Captures lessons learned and best practices</w:t>
      </w:r>
    </w:p>
    <w:p w14:paraId="4811CA13" w14:textId="77777777" w:rsidR="0020443F" w:rsidRPr="0020443F" w:rsidRDefault="0020443F" w:rsidP="00112175">
      <w:pPr>
        <w:pStyle w:val="Heading1"/>
      </w:pPr>
      <w:bookmarkStart w:id="56" w:name="_Toc519788590"/>
      <w:r w:rsidRPr="0020443F">
        <w:t>Authority</w:t>
      </w:r>
      <w:bookmarkEnd w:id="56"/>
    </w:p>
    <w:p w14:paraId="6D820B13" w14:textId="4576B037" w:rsidR="0020443F" w:rsidRPr="0020443F" w:rsidRDefault="00C12D20" w:rsidP="0020443F">
      <w:pPr>
        <w:rPr>
          <w:rFonts w:ascii="Arial" w:hAnsi="Arial" w:cs="Arial"/>
          <w:noProof/>
          <w:sz w:val="24"/>
          <w:szCs w:val="24"/>
        </w:rPr>
      </w:pPr>
      <w:r w:rsidRPr="007C5B10">
        <w:rPr>
          <w:rFonts w:ascii="Arial" w:hAnsi="Arial" w:cs="Arial"/>
          <w:noProof/>
          <w:sz w:val="24"/>
          <w:szCs w:val="24"/>
        </w:rPr>
        <w:t>The authority and responsibility for an Incident Commander to manage an incident or event comes from of a delegation of authority from the agency executive or administrator of the jurisdiction of occurrence or inherent in existing agency policies and procedures. When an incident/event spans multiple jurisdictions this responsibility belongs to the various jurisdictional and agency executives or administrators who set policy and are accountable to their jurisdictions or agencies. They must appropriately delegate to the members of the Unified Command the authority to manage the incident. Given this authority, the members of the Unified Command will then collectively develop one comprehensive set of incident objectives, and use them to develop strategies</w:t>
      </w:r>
      <w:r w:rsidR="0020443F" w:rsidRPr="0020443F">
        <w:rPr>
          <w:rFonts w:ascii="Arial" w:hAnsi="Arial" w:cs="Arial"/>
          <w:noProof/>
          <w:sz w:val="24"/>
          <w:szCs w:val="24"/>
        </w:rPr>
        <w:t>.</w:t>
      </w:r>
    </w:p>
    <w:p w14:paraId="30EFBF61" w14:textId="77777777" w:rsidR="0020443F" w:rsidRPr="0020443F" w:rsidRDefault="0020443F" w:rsidP="00112175">
      <w:pPr>
        <w:pStyle w:val="Heading1"/>
      </w:pPr>
      <w:bookmarkStart w:id="57" w:name="_Toc519788591"/>
      <w:r w:rsidRPr="0020443F">
        <w:t>Advantages of Using Unified Command</w:t>
      </w:r>
      <w:bookmarkEnd w:id="57"/>
      <w:r w:rsidRPr="0020443F">
        <w:t xml:space="preserve"> </w:t>
      </w:r>
    </w:p>
    <w:p w14:paraId="788DC03B" w14:textId="77777777" w:rsidR="0020443F" w:rsidRPr="0020443F" w:rsidRDefault="0020443F" w:rsidP="0020443F">
      <w:pPr>
        <w:rPr>
          <w:rFonts w:ascii="Arial" w:hAnsi="Arial" w:cs="Arial"/>
          <w:noProof/>
          <w:sz w:val="24"/>
          <w:szCs w:val="24"/>
        </w:rPr>
      </w:pPr>
      <w:r w:rsidRPr="0020443F">
        <w:rPr>
          <w:rFonts w:ascii="Arial" w:hAnsi="Arial" w:cs="Arial"/>
          <w:noProof/>
          <w:sz w:val="24"/>
          <w:szCs w:val="24"/>
        </w:rPr>
        <w:t xml:space="preserve">The advantages of using Unified Command include: </w:t>
      </w:r>
    </w:p>
    <w:p w14:paraId="71148906" w14:textId="77777777" w:rsidR="0020443F" w:rsidRPr="0020443F" w:rsidRDefault="0020443F" w:rsidP="00C668F9">
      <w:pPr>
        <w:pStyle w:val="Bullet1"/>
      </w:pPr>
      <w:r w:rsidRPr="0020443F">
        <w:t xml:space="preserve">A single set of objectives is developed for the entire incident. </w:t>
      </w:r>
    </w:p>
    <w:p w14:paraId="3BD9931B" w14:textId="77777777" w:rsidR="0020443F" w:rsidRPr="0020443F" w:rsidRDefault="0020443F" w:rsidP="00C668F9">
      <w:pPr>
        <w:pStyle w:val="Bullet1"/>
      </w:pPr>
      <w:r w:rsidRPr="0020443F">
        <w:t xml:space="preserve">A collective approach is used to develop strategies to achieve incident objectives. </w:t>
      </w:r>
    </w:p>
    <w:p w14:paraId="24ED4A40" w14:textId="77777777" w:rsidR="0020443F" w:rsidRPr="0020443F" w:rsidRDefault="0020443F" w:rsidP="00C668F9">
      <w:pPr>
        <w:pStyle w:val="Bullet1"/>
      </w:pPr>
      <w:r w:rsidRPr="0020443F">
        <w:t xml:space="preserve">Information flow and coordination is improved between all jurisdictions and agencies involved in the incident. </w:t>
      </w:r>
    </w:p>
    <w:p w14:paraId="3E46521E" w14:textId="77777777" w:rsidR="0020443F" w:rsidRPr="0020443F" w:rsidRDefault="0020443F" w:rsidP="00C668F9">
      <w:pPr>
        <w:pStyle w:val="Bullet1"/>
      </w:pPr>
      <w:r w:rsidRPr="0020443F">
        <w:t xml:space="preserve">All agencies with responsibility for the incident have an understanding of joint priorities and restrictions. </w:t>
      </w:r>
    </w:p>
    <w:p w14:paraId="2AC90CB6" w14:textId="77777777" w:rsidR="0020443F" w:rsidRPr="0020443F" w:rsidRDefault="0020443F" w:rsidP="00C668F9">
      <w:pPr>
        <w:pStyle w:val="Bullet1"/>
      </w:pPr>
      <w:r w:rsidRPr="0020443F">
        <w:t xml:space="preserve">No agency's legal authorities will be compromised or neglected. </w:t>
      </w:r>
    </w:p>
    <w:p w14:paraId="7DF9645A" w14:textId="77777777" w:rsidR="0020443F" w:rsidRPr="0020443F" w:rsidRDefault="0020443F" w:rsidP="00C668F9">
      <w:pPr>
        <w:pStyle w:val="Bullet1"/>
      </w:pPr>
      <w:r w:rsidRPr="0020443F">
        <w:t>The combined efforts of all agencies are optimized as they perform their respective assignments under a single Incident Action Plan.</w:t>
      </w:r>
    </w:p>
    <w:p w14:paraId="638BC069" w14:textId="77777777" w:rsidR="0020443F" w:rsidRPr="0020443F" w:rsidRDefault="0020443F" w:rsidP="0020443F">
      <w:pPr>
        <w:rPr>
          <w:rFonts w:ascii="Arial" w:hAnsi="Arial" w:cs="Arial"/>
          <w:sz w:val="24"/>
          <w:szCs w:val="24"/>
        </w:rPr>
      </w:pPr>
      <w:r w:rsidRPr="0020443F">
        <w:rPr>
          <w:rFonts w:ascii="Arial" w:hAnsi="Arial" w:cs="Arial"/>
          <w:sz w:val="24"/>
          <w:szCs w:val="24"/>
        </w:rPr>
        <w:br w:type="page"/>
      </w:r>
    </w:p>
    <w:p w14:paraId="1E4FD489" w14:textId="355DB1EE" w:rsidR="00C668F9" w:rsidRPr="00A779C9" w:rsidRDefault="00C668F9" w:rsidP="00C668F9">
      <w:pPr>
        <w:pStyle w:val="DFTOHEADING1"/>
        <w:rPr>
          <w:noProof/>
        </w:rPr>
      </w:pPr>
      <w:bookmarkStart w:id="58" w:name="_Toc492474487"/>
      <w:bookmarkStart w:id="59" w:name="_Toc519788592"/>
      <w:r w:rsidRPr="00A779C9">
        <w:lastRenderedPageBreak/>
        <w:t>Air Operations Branch</w:t>
      </w:r>
      <w:bookmarkEnd w:id="58"/>
      <w:bookmarkEnd w:id="59"/>
      <w:r w:rsidRPr="00A779C9">
        <w:t xml:space="preserve"> </w:t>
      </w:r>
    </w:p>
    <w:p w14:paraId="77995220" w14:textId="77777777" w:rsidR="00C668F9" w:rsidRPr="0090200D" w:rsidRDefault="00C668F9" w:rsidP="00C668F9">
      <w:pPr>
        <w:rPr>
          <w:rFonts w:ascii="Arial" w:hAnsi="Arial" w:cs="Arial"/>
          <w:sz w:val="24"/>
          <w:szCs w:val="24"/>
        </w:rPr>
      </w:pPr>
      <w:r w:rsidRPr="0090200D">
        <w:rPr>
          <w:rFonts w:ascii="Arial" w:hAnsi="Arial" w:cs="Arial"/>
          <w:sz w:val="24"/>
          <w:szCs w:val="24"/>
        </w:rPr>
        <w:t>As the incident grows in complexity, additional "layers" of supervision and coordination may be required to support effective and safe air operations. It is important to recognize that in Air Operations, like any other part of the ICS organization, it is only necessary to activate those parts of the organization that are required.</w:t>
      </w:r>
    </w:p>
    <w:p w14:paraId="4FF084F8" w14:textId="77777777" w:rsidR="00C668F9" w:rsidRPr="0090200D" w:rsidRDefault="00C668F9" w:rsidP="00C668F9">
      <w:pPr>
        <w:rPr>
          <w:rFonts w:ascii="Arial" w:hAnsi="Arial" w:cs="Arial"/>
          <w:sz w:val="24"/>
          <w:szCs w:val="24"/>
        </w:rPr>
      </w:pPr>
      <w:r w:rsidRPr="0090200D">
        <w:rPr>
          <w:rFonts w:ascii="Arial" w:hAnsi="Arial" w:cs="Arial"/>
          <w:sz w:val="24"/>
          <w:szCs w:val="24"/>
        </w:rPr>
        <w:t>When activated, the Air Operations Branch is responsible for managing all air operations at an incident. This includes both tactical and logistical operations. Prior to activation of the Air Operations Branch, management of aviation operations (including the use of aircraft for logistical support) is the responsibility of the Operations Section Chief, or Incident Commander if the Operations Section Chief position has not been activated.</w:t>
      </w:r>
      <w:r>
        <w:rPr>
          <w:rFonts w:ascii="Arial" w:hAnsi="Arial" w:cs="Arial"/>
          <w:sz w:val="24"/>
          <w:szCs w:val="24"/>
        </w:rPr>
        <w:t xml:space="preserve"> I</w:t>
      </w:r>
      <w:r w:rsidRPr="0090200D">
        <w:rPr>
          <w:rFonts w:ascii="Arial" w:hAnsi="Arial" w:cs="Arial"/>
          <w:sz w:val="24"/>
          <w:szCs w:val="24"/>
        </w:rPr>
        <w:t>t is not necessary to activate Air Operations positions if the function can be adequately managed at the Operations Section Chief level.</w:t>
      </w:r>
    </w:p>
    <w:p w14:paraId="5929F4EF" w14:textId="77777777" w:rsidR="00C668F9" w:rsidRPr="0090200D" w:rsidRDefault="00C668F9" w:rsidP="00C668F9">
      <w:pPr>
        <w:rPr>
          <w:rFonts w:ascii="Arial" w:hAnsi="Arial" w:cs="Arial"/>
          <w:sz w:val="24"/>
          <w:szCs w:val="24"/>
        </w:rPr>
      </w:pPr>
      <w:r w:rsidRPr="0090200D">
        <w:rPr>
          <w:rFonts w:ascii="Arial" w:hAnsi="Arial" w:cs="Arial"/>
          <w:sz w:val="24"/>
          <w:szCs w:val="24"/>
        </w:rPr>
        <w:t>An Air Operations Branch can be established if:</w:t>
      </w:r>
    </w:p>
    <w:p w14:paraId="39A662AB" w14:textId="77777777" w:rsidR="00C668F9" w:rsidRPr="0090200D" w:rsidRDefault="00C668F9" w:rsidP="00C668F9">
      <w:pPr>
        <w:pStyle w:val="Bullet1"/>
      </w:pPr>
      <w:r w:rsidRPr="0090200D">
        <w:t>Tactical and logistical air support activity is needed at the incident.</w:t>
      </w:r>
    </w:p>
    <w:p w14:paraId="3F241EE6" w14:textId="77777777" w:rsidR="00C668F9" w:rsidRPr="0090200D" w:rsidRDefault="00C668F9" w:rsidP="00C668F9">
      <w:pPr>
        <w:pStyle w:val="Bullet1"/>
      </w:pPr>
      <w:r w:rsidRPr="0090200D">
        <w:t>Helicopters and fixed-wing aircraft are involved within the incident airspace.</w:t>
      </w:r>
    </w:p>
    <w:p w14:paraId="67C24328" w14:textId="77777777" w:rsidR="00C668F9" w:rsidRPr="0090200D" w:rsidRDefault="00C668F9" w:rsidP="00C668F9">
      <w:pPr>
        <w:pStyle w:val="Bullet1"/>
      </w:pPr>
      <w:r w:rsidRPr="0090200D">
        <w:t>Safety, environmental, weather, or temporary flight restriction issues become apparent.</w:t>
      </w:r>
    </w:p>
    <w:p w14:paraId="22973B10" w14:textId="77777777" w:rsidR="00C668F9" w:rsidRPr="0090200D" w:rsidRDefault="00C668F9" w:rsidP="00C668F9">
      <w:pPr>
        <w:pStyle w:val="Bullet1"/>
      </w:pPr>
      <w:r w:rsidRPr="0090200D">
        <w:t>A helibase or several helispots are required to support incident operations.</w:t>
      </w:r>
    </w:p>
    <w:p w14:paraId="1EC18D03" w14:textId="77777777" w:rsidR="00C668F9" w:rsidRPr="0090200D" w:rsidRDefault="00C668F9" w:rsidP="00C668F9">
      <w:pPr>
        <w:pStyle w:val="Bullet1"/>
      </w:pPr>
      <w:r w:rsidRPr="0090200D">
        <w:t>Agency policy and/or flight operations SOPs require it.</w:t>
      </w:r>
    </w:p>
    <w:p w14:paraId="024B6869" w14:textId="77777777" w:rsidR="00C668F9" w:rsidRPr="0090200D" w:rsidRDefault="00C668F9" w:rsidP="00C668F9">
      <w:pPr>
        <w:pStyle w:val="Bullet1"/>
      </w:pPr>
      <w:r w:rsidRPr="0090200D">
        <w:t>The Incident Commander and/or Operations Section Chief are unfamiliar with aviation resources, their uses, and safety protocols.</w:t>
      </w:r>
    </w:p>
    <w:p w14:paraId="21F14017" w14:textId="013C02E5" w:rsidR="00C668F9" w:rsidRPr="0090200D" w:rsidRDefault="00C12D20" w:rsidP="00C668F9">
      <w:pPr>
        <w:pStyle w:val="Heading1"/>
      </w:pPr>
      <w:bookmarkStart w:id="60" w:name="_Toc519788593"/>
      <w:r>
        <w:t xml:space="preserve">Common Types of </w:t>
      </w:r>
      <w:r w:rsidR="00C668F9" w:rsidRPr="0090200D">
        <w:t>Aviation Operations</w:t>
      </w:r>
      <w:bookmarkEnd w:id="60"/>
    </w:p>
    <w:p w14:paraId="3F3471D3" w14:textId="77777777" w:rsidR="00C668F9" w:rsidRPr="0090200D" w:rsidRDefault="00C668F9" w:rsidP="00C668F9">
      <w:pPr>
        <w:pStyle w:val="Bullet1"/>
      </w:pPr>
      <w:r w:rsidRPr="0090200D">
        <w:t>Fire Control</w:t>
      </w:r>
      <w:r>
        <w:t xml:space="preserve"> - </w:t>
      </w:r>
      <w:r w:rsidRPr="0090200D">
        <w:t>Fixed-wing aircraft and helicopters for water and retardant drops, use of helicopters for transporting personnel to and from tactical assignments, for reconnaissance, and for logistical support.</w:t>
      </w:r>
    </w:p>
    <w:p w14:paraId="59FF705C" w14:textId="77777777" w:rsidR="00C668F9" w:rsidRPr="0090200D" w:rsidRDefault="00C668F9" w:rsidP="00C668F9">
      <w:pPr>
        <w:pStyle w:val="Bullet1"/>
      </w:pPr>
      <w:r w:rsidRPr="0090200D">
        <w:t>Forest and Other Land Management Programs</w:t>
      </w:r>
      <w:r w:rsidRPr="0090200D">
        <w:tab/>
      </w:r>
      <w:r>
        <w:t xml:space="preserve">- </w:t>
      </w:r>
      <w:r w:rsidRPr="0090200D">
        <w:t>Pest control programs.</w:t>
      </w:r>
    </w:p>
    <w:p w14:paraId="378668EA" w14:textId="77777777" w:rsidR="00C668F9" w:rsidRPr="0090200D" w:rsidRDefault="00C668F9" w:rsidP="00C668F9">
      <w:pPr>
        <w:pStyle w:val="Bullet1"/>
      </w:pPr>
      <w:r w:rsidRPr="0090200D">
        <w:t>Maritime Incidents</w:t>
      </w:r>
      <w:r>
        <w:t xml:space="preserve"> - </w:t>
      </w:r>
      <w:r w:rsidRPr="0090200D">
        <w:t>Hazardous materials spills, accidents, and searches.</w:t>
      </w:r>
    </w:p>
    <w:p w14:paraId="3A73BDA3" w14:textId="77777777" w:rsidR="00C668F9" w:rsidRPr="0090200D" w:rsidRDefault="00C668F9" w:rsidP="00C668F9">
      <w:pPr>
        <w:pStyle w:val="Bullet1"/>
      </w:pPr>
      <w:r w:rsidRPr="0090200D">
        <w:t>Other Applications</w:t>
      </w:r>
      <w:r>
        <w:t xml:space="preserve"> - </w:t>
      </w:r>
      <w:r w:rsidRPr="0090200D">
        <w:t>Communications relay airborne command and control, photo mapping, etc.</w:t>
      </w:r>
    </w:p>
    <w:p w14:paraId="053EEDE3" w14:textId="77777777" w:rsidR="00C668F9" w:rsidRPr="0090200D" w:rsidRDefault="00C668F9" w:rsidP="00C668F9">
      <w:pPr>
        <w:pStyle w:val="Bullet1"/>
      </w:pPr>
      <w:r w:rsidRPr="0090200D">
        <w:t>Search and Rescue</w:t>
      </w:r>
      <w:r w:rsidRPr="0090200D">
        <w:tab/>
      </w:r>
      <w:r>
        <w:t xml:space="preserve">- </w:t>
      </w:r>
      <w:r w:rsidRPr="0090200D">
        <w:t>Fixed-wing and helicopters for flying ground and water search patterns, medical evacuations, and logistical support.</w:t>
      </w:r>
    </w:p>
    <w:p w14:paraId="5A38BE82" w14:textId="77777777" w:rsidR="00C668F9" w:rsidRPr="0090200D" w:rsidRDefault="00C668F9" w:rsidP="00C668F9">
      <w:pPr>
        <w:pStyle w:val="Bullet1"/>
      </w:pPr>
      <w:r w:rsidRPr="0090200D">
        <w:t>Medical E</w:t>
      </w:r>
      <w:r>
        <w:t xml:space="preserve">vacuation - </w:t>
      </w:r>
      <w:r w:rsidRPr="0090200D">
        <w:t>Transportation of injured victims and personnel.</w:t>
      </w:r>
    </w:p>
    <w:p w14:paraId="4DF15F09" w14:textId="77777777" w:rsidR="00C668F9" w:rsidRPr="0090200D" w:rsidRDefault="00C668F9" w:rsidP="00C668F9">
      <w:pPr>
        <w:pStyle w:val="Bullet1"/>
      </w:pPr>
      <w:r>
        <w:t xml:space="preserve">Earthquakes, Floods, etc. - </w:t>
      </w:r>
      <w:r w:rsidRPr="0090200D">
        <w:t>Reconnaissance, situation and damage assessment, rescue, logistical support, etc.</w:t>
      </w:r>
    </w:p>
    <w:p w14:paraId="3FD7C5FE" w14:textId="77777777" w:rsidR="00C668F9" w:rsidRDefault="00C668F9" w:rsidP="00C668F9">
      <w:pPr>
        <w:pStyle w:val="Bullet1"/>
      </w:pPr>
      <w:r>
        <w:t xml:space="preserve">Law Enforcement - </w:t>
      </w:r>
      <w:r w:rsidRPr="0090200D">
        <w:t>Reconnaissance, surveillance, direction, control, and transportation security.</w:t>
      </w:r>
    </w:p>
    <w:p w14:paraId="74D8E5AD" w14:textId="77777777" w:rsidR="00C668F9" w:rsidRPr="00A779C9" w:rsidRDefault="00C668F9" w:rsidP="00C668F9">
      <w:pPr>
        <w:pStyle w:val="DFTOHEADING1"/>
      </w:pPr>
      <w:bookmarkStart w:id="61" w:name="_Toc492474488"/>
      <w:bookmarkStart w:id="62" w:name="_Toc519788594"/>
      <w:r w:rsidRPr="00A779C9">
        <w:lastRenderedPageBreak/>
        <w:t>Presidential Directives</w:t>
      </w:r>
      <w:bookmarkEnd w:id="61"/>
      <w:bookmarkEnd w:id="62"/>
      <w:r w:rsidRPr="00A779C9">
        <w:t xml:space="preserve"> </w:t>
      </w:r>
    </w:p>
    <w:p w14:paraId="3FF01522" w14:textId="77777777" w:rsidR="00C668F9" w:rsidRPr="00940357" w:rsidRDefault="00C668F9" w:rsidP="00C668F9">
      <w:pPr>
        <w:rPr>
          <w:rFonts w:ascii="Arial" w:hAnsi="Arial" w:cs="Arial"/>
          <w:sz w:val="24"/>
          <w:szCs w:val="24"/>
        </w:rPr>
      </w:pPr>
      <w:r w:rsidRPr="00940357">
        <w:rPr>
          <w:rFonts w:ascii="Arial" w:hAnsi="Arial" w:cs="Arial"/>
          <w:sz w:val="24"/>
          <w:szCs w:val="24"/>
        </w:rPr>
        <w:t>Preparedness is key to strengthening the security and resilience of the United States through systematic preparation for the threats that pose the greatest risk to the security of the Nation, including acts of terrorism, cyber-attacks, pandemics, and catastrophic natural disasters. National preparedness is the shared responsibility of all levels of government, the private and nonprofit sectors, and individual citizens. To address this need, Homeland Security Presidential Directive 5: Management of Domestic Incidents (HSPD-5) and Presidential Policy Directive 8: National Preparedness (</w:t>
      </w:r>
      <w:proofErr w:type="spellStart"/>
      <w:r w:rsidRPr="00940357">
        <w:rPr>
          <w:rFonts w:ascii="Arial" w:hAnsi="Arial" w:cs="Arial"/>
          <w:sz w:val="24"/>
          <w:szCs w:val="24"/>
        </w:rPr>
        <w:t>PPD</w:t>
      </w:r>
      <w:proofErr w:type="spellEnd"/>
      <w:r w:rsidRPr="00940357">
        <w:rPr>
          <w:rFonts w:ascii="Arial" w:hAnsi="Arial" w:cs="Arial"/>
          <w:sz w:val="24"/>
          <w:szCs w:val="24"/>
        </w:rPr>
        <w:t>-8) establish national initiatives that develop a common approach to preparedness and response.</w:t>
      </w:r>
    </w:p>
    <w:p w14:paraId="786799C8" w14:textId="77777777" w:rsidR="00C668F9" w:rsidRPr="00940357" w:rsidRDefault="00C668F9" w:rsidP="00C668F9">
      <w:pPr>
        <w:pStyle w:val="ListParagraph"/>
        <w:numPr>
          <w:ilvl w:val="0"/>
          <w:numId w:val="11"/>
        </w:numPr>
        <w:rPr>
          <w:rFonts w:cs="Arial"/>
          <w:noProof/>
          <w:szCs w:val="24"/>
        </w:rPr>
      </w:pPr>
      <w:r w:rsidRPr="00940357">
        <w:rPr>
          <w:rFonts w:cs="Arial"/>
          <w:noProof/>
          <w:szCs w:val="24"/>
        </w:rPr>
        <w:t>HSPD-5 identifies steps for improved coordination in response to incidents. It requires the Department of Homeland Security (DHS) to coordinate with other Federal departments and agencies and State, local, and tribal governments to establish a National Incident Management System (NIMS).</w:t>
      </w:r>
    </w:p>
    <w:p w14:paraId="39838518" w14:textId="77777777" w:rsidR="00C668F9" w:rsidRPr="00940357" w:rsidRDefault="00C668F9" w:rsidP="00C668F9">
      <w:pPr>
        <w:pStyle w:val="ListParagraph"/>
        <w:numPr>
          <w:ilvl w:val="0"/>
          <w:numId w:val="11"/>
        </w:numPr>
        <w:rPr>
          <w:rFonts w:cs="Arial"/>
          <w:noProof/>
          <w:szCs w:val="24"/>
        </w:rPr>
      </w:pPr>
      <w:r w:rsidRPr="00940357">
        <w:rPr>
          <w:rFonts w:cs="Arial"/>
          <w:noProof/>
          <w:szCs w:val="24"/>
        </w:rPr>
        <w:t>PPD-8 describes the Nation’s approach to preparedness─one that involves the whole community, including individuals, businesses, community- and faith-based organizations, schools, tribes, and all levels of government (Federal, State, Local, Tribal, and Territorial).</w:t>
      </w:r>
    </w:p>
    <w:p w14:paraId="0595B1E1" w14:textId="77777777" w:rsidR="00C668F9" w:rsidRPr="00940357" w:rsidRDefault="00C668F9" w:rsidP="00C668F9">
      <w:pPr>
        <w:rPr>
          <w:rFonts w:ascii="Arial" w:hAnsi="Arial" w:cs="Arial"/>
          <w:sz w:val="24"/>
          <w:szCs w:val="24"/>
        </w:rPr>
      </w:pPr>
      <w:proofErr w:type="spellStart"/>
      <w:r w:rsidRPr="00940357">
        <w:rPr>
          <w:rFonts w:ascii="Arial" w:hAnsi="Arial" w:cs="Arial"/>
          <w:sz w:val="24"/>
          <w:szCs w:val="24"/>
        </w:rPr>
        <w:t>PPD</w:t>
      </w:r>
      <w:proofErr w:type="spellEnd"/>
      <w:r w:rsidRPr="00940357">
        <w:rPr>
          <w:rFonts w:ascii="Arial" w:hAnsi="Arial" w:cs="Arial"/>
          <w:sz w:val="24"/>
          <w:szCs w:val="24"/>
        </w:rPr>
        <w:t>-8 links together national preparedness efforts using the following key elements: National Preparedness System: How We Get There; National Planning System: What We Deliver; Annual National Preparedness: How Well We Are Doing; and Whole Community Initiative: Who We Engage.</w:t>
      </w:r>
    </w:p>
    <w:p w14:paraId="5AD5B524" w14:textId="77777777" w:rsidR="00C668F9" w:rsidRDefault="00C668F9" w:rsidP="00C668F9">
      <w:pPr>
        <w:rPr>
          <w:rFonts w:ascii="Arial" w:hAnsi="Arial" w:cs="Arial"/>
          <w:sz w:val="24"/>
          <w:szCs w:val="24"/>
        </w:rPr>
      </w:pPr>
      <w:r w:rsidRPr="00940357">
        <w:rPr>
          <w:rFonts w:ascii="Arial" w:hAnsi="Arial" w:cs="Arial"/>
          <w:sz w:val="24"/>
          <w:szCs w:val="24"/>
        </w:rPr>
        <w:t xml:space="preserve">The National Incident Management System (NIMS) uses the guidance from HSPD-5 and </w:t>
      </w:r>
      <w:proofErr w:type="spellStart"/>
      <w:r w:rsidRPr="00940357">
        <w:rPr>
          <w:rFonts w:ascii="Arial" w:hAnsi="Arial" w:cs="Arial"/>
          <w:sz w:val="24"/>
          <w:szCs w:val="24"/>
        </w:rPr>
        <w:t>PPD</w:t>
      </w:r>
      <w:proofErr w:type="spellEnd"/>
      <w:r w:rsidRPr="00940357">
        <w:rPr>
          <w:rFonts w:ascii="Arial" w:hAnsi="Arial" w:cs="Arial"/>
          <w:sz w:val="24"/>
          <w:szCs w:val="24"/>
        </w:rPr>
        <w:t>-8 to provide the mechanisms for emergency management/response personnel and their affiliated organizations to work collectively by offering a consistent and common approach to preparedness.</w:t>
      </w:r>
    </w:p>
    <w:p w14:paraId="6EBA08E0" w14:textId="77777777" w:rsidR="0020443F" w:rsidRDefault="0020443F">
      <w:pPr>
        <w:rPr>
          <w:rFonts w:ascii="Arial" w:eastAsia="Times New Roman" w:hAnsi="Arial" w:cs="Arial"/>
          <w:b/>
          <w:caps/>
          <w:sz w:val="24"/>
          <w:szCs w:val="24"/>
        </w:rPr>
      </w:pPr>
      <w:r>
        <w:br w:type="page"/>
      </w:r>
    </w:p>
    <w:p w14:paraId="631545E3" w14:textId="301C86DF" w:rsidR="00784EBA" w:rsidRPr="006D6A87" w:rsidRDefault="00864197" w:rsidP="006D6A87">
      <w:pPr>
        <w:pStyle w:val="DFTOHEADING1"/>
      </w:pPr>
      <w:bookmarkStart w:id="63" w:name="_Toc492474495"/>
      <w:bookmarkStart w:id="64" w:name="_Toc519788595"/>
      <w:bookmarkEnd w:id="4"/>
      <w:r>
        <w:lastRenderedPageBreak/>
        <w:t>ICS F</w:t>
      </w:r>
      <w:r w:rsidR="00D43C1A" w:rsidRPr="006D6A87">
        <w:t>orms</w:t>
      </w:r>
      <w:bookmarkEnd w:id="63"/>
      <w:bookmarkEnd w:id="64"/>
    </w:p>
    <w:p w14:paraId="580A34C8" w14:textId="35A2CCE3" w:rsidR="006754EF"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ICS_300_HO_Appendix_ICS_Form_201.pdf</w:t>
      </w:r>
    </w:p>
    <w:p w14:paraId="74B34B39" w14:textId="5D7263B3"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w:t>
      </w:r>
      <w:r>
        <w:rPr>
          <w:rFonts w:ascii="Arial" w:hAnsi="Arial" w:cs="Arial"/>
          <w:sz w:val="24"/>
          <w:szCs w:val="24"/>
        </w:rPr>
        <w:t>2</w:t>
      </w:r>
      <w:r w:rsidRPr="00F26DF1">
        <w:rPr>
          <w:rFonts w:ascii="Arial" w:hAnsi="Arial" w:cs="Arial"/>
          <w:sz w:val="24"/>
          <w:szCs w:val="24"/>
        </w:rPr>
        <w:t>.pdf</w:t>
      </w:r>
    </w:p>
    <w:p w14:paraId="2C98DF7A" w14:textId="771D92EC"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w:t>
      </w:r>
      <w:r>
        <w:rPr>
          <w:rFonts w:ascii="Arial" w:hAnsi="Arial" w:cs="Arial"/>
          <w:sz w:val="24"/>
          <w:szCs w:val="24"/>
        </w:rPr>
        <w:t>3</w:t>
      </w:r>
      <w:r w:rsidRPr="00F26DF1">
        <w:rPr>
          <w:rFonts w:ascii="Arial" w:hAnsi="Arial" w:cs="Arial"/>
          <w:sz w:val="24"/>
          <w:szCs w:val="24"/>
        </w:rPr>
        <w:t>.pdf</w:t>
      </w:r>
    </w:p>
    <w:p w14:paraId="1BF88A56" w14:textId="546139FE"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w:t>
      </w:r>
      <w:r>
        <w:rPr>
          <w:rFonts w:ascii="Arial" w:hAnsi="Arial" w:cs="Arial"/>
          <w:sz w:val="24"/>
          <w:szCs w:val="24"/>
        </w:rPr>
        <w:t>4</w:t>
      </w:r>
      <w:r w:rsidRPr="00F26DF1">
        <w:rPr>
          <w:rFonts w:ascii="Arial" w:hAnsi="Arial" w:cs="Arial"/>
          <w:sz w:val="24"/>
          <w:szCs w:val="24"/>
        </w:rPr>
        <w:t>.pdf</w:t>
      </w:r>
    </w:p>
    <w:p w14:paraId="1DAE8B76" w14:textId="1D6EADB0"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w:t>
      </w:r>
      <w:r>
        <w:rPr>
          <w:rFonts w:ascii="Arial" w:hAnsi="Arial" w:cs="Arial"/>
          <w:sz w:val="24"/>
          <w:szCs w:val="24"/>
        </w:rPr>
        <w:t>5</w:t>
      </w:r>
      <w:r w:rsidRPr="00F26DF1">
        <w:rPr>
          <w:rFonts w:ascii="Arial" w:hAnsi="Arial" w:cs="Arial"/>
          <w:sz w:val="24"/>
          <w:szCs w:val="24"/>
        </w:rPr>
        <w:t>.pdf</w:t>
      </w:r>
    </w:p>
    <w:p w14:paraId="6154E8B7" w14:textId="4F2E18CA"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w:t>
      </w:r>
      <w:r>
        <w:rPr>
          <w:rFonts w:ascii="Arial" w:hAnsi="Arial" w:cs="Arial"/>
          <w:sz w:val="24"/>
          <w:szCs w:val="24"/>
        </w:rPr>
        <w:t>6</w:t>
      </w:r>
      <w:r w:rsidRPr="00F26DF1">
        <w:rPr>
          <w:rFonts w:ascii="Arial" w:hAnsi="Arial" w:cs="Arial"/>
          <w:sz w:val="24"/>
          <w:szCs w:val="24"/>
        </w:rPr>
        <w:t>.pdf</w:t>
      </w:r>
    </w:p>
    <w:p w14:paraId="761F2CA9" w14:textId="1DF04F49"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w:t>
      </w:r>
      <w:r>
        <w:rPr>
          <w:rFonts w:ascii="Arial" w:hAnsi="Arial" w:cs="Arial"/>
          <w:sz w:val="24"/>
          <w:szCs w:val="24"/>
        </w:rPr>
        <w:t>7</w:t>
      </w:r>
      <w:r w:rsidRPr="00F26DF1">
        <w:rPr>
          <w:rFonts w:ascii="Arial" w:hAnsi="Arial" w:cs="Arial"/>
          <w:sz w:val="24"/>
          <w:szCs w:val="24"/>
        </w:rPr>
        <w:t>.pdf</w:t>
      </w:r>
    </w:p>
    <w:p w14:paraId="1DFF07B1" w14:textId="2B34E53E"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ICS_300_HO_Appendix_ICS_Form_20</w:t>
      </w:r>
      <w:r>
        <w:rPr>
          <w:rFonts w:ascii="Arial" w:hAnsi="Arial" w:cs="Arial"/>
          <w:sz w:val="24"/>
          <w:szCs w:val="24"/>
        </w:rPr>
        <w:t>8</w:t>
      </w:r>
      <w:r w:rsidRPr="00F26DF1">
        <w:rPr>
          <w:rFonts w:ascii="Arial" w:hAnsi="Arial" w:cs="Arial"/>
          <w:sz w:val="24"/>
          <w:szCs w:val="24"/>
        </w:rPr>
        <w:t>.pdf</w:t>
      </w:r>
    </w:p>
    <w:p w14:paraId="0A6F61E4" w14:textId="49E0B840"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w:t>
      </w:r>
      <w:r>
        <w:rPr>
          <w:rFonts w:ascii="Arial" w:hAnsi="Arial" w:cs="Arial"/>
          <w:sz w:val="24"/>
          <w:szCs w:val="24"/>
        </w:rPr>
        <w:t>11</w:t>
      </w:r>
      <w:r w:rsidRPr="00F26DF1">
        <w:rPr>
          <w:rFonts w:ascii="Arial" w:hAnsi="Arial" w:cs="Arial"/>
          <w:sz w:val="24"/>
          <w:szCs w:val="24"/>
        </w:rPr>
        <w:t>.pdf</w:t>
      </w:r>
    </w:p>
    <w:p w14:paraId="0D6F9793" w14:textId="3D49DE49"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w:t>
      </w:r>
      <w:r>
        <w:rPr>
          <w:rFonts w:ascii="Arial" w:hAnsi="Arial" w:cs="Arial"/>
          <w:sz w:val="24"/>
          <w:szCs w:val="24"/>
        </w:rPr>
        <w:t>13rr</w:t>
      </w:r>
      <w:r w:rsidRPr="00F26DF1">
        <w:rPr>
          <w:rFonts w:ascii="Arial" w:hAnsi="Arial" w:cs="Arial"/>
          <w:sz w:val="24"/>
          <w:szCs w:val="24"/>
        </w:rPr>
        <w:t>.pdf</w:t>
      </w:r>
    </w:p>
    <w:p w14:paraId="51F55A20" w14:textId="1E1C2FE7" w:rsid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w:t>
      </w:r>
      <w:r>
        <w:rPr>
          <w:rFonts w:ascii="Arial" w:hAnsi="Arial" w:cs="Arial"/>
          <w:sz w:val="24"/>
          <w:szCs w:val="24"/>
        </w:rPr>
        <w:t>14</w:t>
      </w:r>
      <w:r w:rsidRPr="00F26DF1">
        <w:rPr>
          <w:rFonts w:ascii="Arial" w:hAnsi="Arial" w:cs="Arial"/>
          <w:sz w:val="24"/>
          <w:szCs w:val="24"/>
        </w:rPr>
        <w:t>.pdf</w:t>
      </w:r>
    </w:p>
    <w:p w14:paraId="1EB67240" w14:textId="068325B1"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w:t>
      </w:r>
      <w:r>
        <w:rPr>
          <w:rFonts w:ascii="Arial" w:hAnsi="Arial" w:cs="Arial"/>
          <w:sz w:val="24"/>
          <w:szCs w:val="24"/>
        </w:rPr>
        <w:t>15</w:t>
      </w:r>
      <w:r w:rsidRPr="00F26DF1">
        <w:rPr>
          <w:rFonts w:ascii="Arial" w:hAnsi="Arial" w:cs="Arial"/>
          <w:sz w:val="24"/>
          <w:szCs w:val="24"/>
        </w:rPr>
        <w:t>.pdf</w:t>
      </w:r>
    </w:p>
    <w:p w14:paraId="3A667242" w14:textId="6CBB04AF"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w:t>
      </w:r>
      <w:r>
        <w:rPr>
          <w:rFonts w:ascii="Arial" w:hAnsi="Arial" w:cs="Arial"/>
          <w:sz w:val="24"/>
          <w:szCs w:val="24"/>
        </w:rPr>
        <w:t>15a</w:t>
      </w:r>
      <w:r w:rsidRPr="00F26DF1">
        <w:rPr>
          <w:rFonts w:ascii="Arial" w:hAnsi="Arial" w:cs="Arial"/>
          <w:sz w:val="24"/>
          <w:szCs w:val="24"/>
        </w:rPr>
        <w:t>.pdf</w:t>
      </w:r>
    </w:p>
    <w:p w14:paraId="0A3EE826" w14:textId="088D2089" w:rsidR="00F26DF1" w:rsidRPr="00F26DF1" w:rsidRDefault="00F26DF1" w:rsidP="00F26DF1">
      <w:pPr>
        <w:spacing w:after="0" w:line="240" w:lineRule="auto"/>
        <w:rPr>
          <w:rFonts w:ascii="Arial" w:hAnsi="Arial" w:cs="Arial"/>
          <w:sz w:val="24"/>
          <w:szCs w:val="24"/>
        </w:rPr>
      </w:pPr>
      <w:r w:rsidRPr="00F26DF1">
        <w:rPr>
          <w:rFonts w:ascii="Arial" w:hAnsi="Arial" w:cs="Arial"/>
          <w:sz w:val="24"/>
          <w:szCs w:val="24"/>
        </w:rPr>
        <w:t>Refer to ICS_300_HO_Appendix_ICS_Form_2</w:t>
      </w:r>
      <w:r>
        <w:rPr>
          <w:rFonts w:ascii="Arial" w:hAnsi="Arial" w:cs="Arial"/>
          <w:sz w:val="24"/>
          <w:szCs w:val="24"/>
        </w:rPr>
        <w:t>21</w:t>
      </w:r>
      <w:r w:rsidRPr="00F26DF1">
        <w:rPr>
          <w:rFonts w:ascii="Arial" w:hAnsi="Arial" w:cs="Arial"/>
          <w:sz w:val="24"/>
          <w:szCs w:val="24"/>
        </w:rPr>
        <w:t>.pdf</w:t>
      </w:r>
    </w:p>
    <w:p w14:paraId="419AF8F5" w14:textId="77777777" w:rsidR="00F26DF1" w:rsidRPr="00F26DF1" w:rsidRDefault="00F26DF1" w:rsidP="00F26DF1">
      <w:pPr>
        <w:rPr>
          <w:rFonts w:ascii="Arial" w:hAnsi="Arial" w:cs="Arial"/>
          <w:sz w:val="24"/>
          <w:szCs w:val="24"/>
        </w:rPr>
      </w:pPr>
    </w:p>
    <w:p w14:paraId="554771C2" w14:textId="30E404DB" w:rsidR="002F0A41" w:rsidRDefault="002F0A41">
      <w:pPr>
        <w:rPr>
          <w:rFonts w:ascii="Arial" w:hAnsi="Arial" w:cs="Arial"/>
          <w:sz w:val="24"/>
          <w:szCs w:val="24"/>
        </w:rPr>
      </w:pPr>
      <w:r>
        <w:rPr>
          <w:rFonts w:ascii="Arial" w:hAnsi="Arial" w:cs="Arial"/>
          <w:sz w:val="24"/>
          <w:szCs w:val="24"/>
        </w:rPr>
        <w:br w:type="page"/>
      </w:r>
    </w:p>
    <w:p w14:paraId="41A4CC18" w14:textId="77777777" w:rsidR="0020443F" w:rsidRPr="00A779C9" w:rsidRDefault="0020443F" w:rsidP="006D6A87">
      <w:pPr>
        <w:pStyle w:val="DFTOHEADING1"/>
      </w:pPr>
      <w:bookmarkStart w:id="65" w:name="_Toc492474483"/>
      <w:bookmarkStart w:id="66" w:name="_Toc519788596"/>
      <w:r w:rsidRPr="00A779C9">
        <w:lastRenderedPageBreak/>
        <w:t>Glossary</w:t>
      </w:r>
      <w:bookmarkEnd w:id="65"/>
      <w:bookmarkEnd w:id="66"/>
    </w:p>
    <w:p w14:paraId="6A367A2D" w14:textId="77777777" w:rsidR="0020443F" w:rsidRDefault="0020443F" w:rsidP="0020443F">
      <w:pPr>
        <w:pStyle w:val="NormalWeb"/>
        <w:rPr>
          <w:rStyle w:val="Strong"/>
          <w:rFonts w:ascii="Arial" w:hAnsi="Arial" w:cs="Arial"/>
        </w:rPr>
      </w:pPr>
      <w:r w:rsidRPr="00DF1C55">
        <w:rPr>
          <w:rStyle w:val="Strong"/>
          <w:rFonts w:ascii="Arial" w:hAnsi="Arial" w:cs="Arial"/>
        </w:rPr>
        <w:t xml:space="preserve">Access and Functional Needs: </w:t>
      </w:r>
      <w:r w:rsidRPr="00DF1C55">
        <w:rPr>
          <w:rStyle w:val="Strong"/>
          <w:rFonts w:ascii="Arial" w:hAnsi="Arial" w:cs="Arial"/>
          <w:b w:val="0"/>
        </w:rPr>
        <w:t xml:space="preserve">Individual circumstances requiring assistance, accommodation, or modification for mobility, communication, transportation, safety, health maintenance, etc., due to any temporary or permanent situation that limits an individual’s ability to </w:t>
      </w:r>
      <w:proofErr w:type="gramStart"/>
      <w:r w:rsidRPr="00DF1C55">
        <w:rPr>
          <w:rStyle w:val="Strong"/>
          <w:rFonts w:ascii="Arial" w:hAnsi="Arial" w:cs="Arial"/>
          <w:b w:val="0"/>
        </w:rPr>
        <w:t>take action</w:t>
      </w:r>
      <w:proofErr w:type="gramEnd"/>
      <w:r w:rsidRPr="00DF1C55">
        <w:rPr>
          <w:rStyle w:val="Strong"/>
          <w:rFonts w:ascii="Arial" w:hAnsi="Arial" w:cs="Arial"/>
          <w:b w:val="0"/>
        </w:rPr>
        <w:t xml:space="preserve"> in an emergency.</w:t>
      </w:r>
    </w:p>
    <w:p w14:paraId="46F9F8CC"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Agency: </w:t>
      </w:r>
      <w:r w:rsidRPr="004C4561">
        <w:rPr>
          <w:rFonts w:ascii="Arial" w:hAnsi="Arial" w:cs="Arial"/>
        </w:rPr>
        <w:t>A government element with a specific function offering a particular kind of assistance</w:t>
      </w:r>
      <w:r w:rsidRPr="00A779C9">
        <w:rPr>
          <w:rFonts w:ascii="Arial" w:hAnsi="Arial" w:cs="Arial"/>
        </w:rPr>
        <w:t>.</w:t>
      </w:r>
    </w:p>
    <w:p w14:paraId="7ECA8BE3"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Agency Administrator/Executive: </w:t>
      </w:r>
      <w:r w:rsidRPr="004C4561">
        <w:rPr>
          <w:rFonts w:ascii="Arial" w:hAnsi="Arial" w:cs="Arial"/>
        </w:rPr>
        <w:t>The official responsible for administering policy for an agency or jurisdiction.</w:t>
      </w:r>
    </w:p>
    <w:p w14:paraId="3B65853E"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Agency Representative: </w:t>
      </w:r>
      <w:r w:rsidRPr="004C4561">
        <w:rPr>
          <w:rFonts w:ascii="Arial" w:hAnsi="Arial" w:cs="Arial"/>
        </w:rPr>
        <w:t>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40B56614"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Area Command: </w:t>
      </w:r>
      <w:r w:rsidRPr="004C4561">
        <w:rPr>
          <w:rFonts w:ascii="Arial" w:hAnsi="Arial" w:cs="Arial"/>
        </w:rPr>
        <w:t>An organization that oversees the management of multiple incidents or oversees the management of a very large or evolving situation with multiple ICS organizations. See Unified Area Command.</w:t>
      </w:r>
    </w:p>
    <w:p w14:paraId="0A19DCD8"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Assigned Resource: </w:t>
      </w:r>
      <w:r w:rsidRPr="004C4561">
        <w:rPr>
          <w:rFonts w:ascii="Arial" w:hAnsi="Arial" w:cs="Arial"/>
        </w:rPr>
        <w:t>A resource that has been checked in and assigned work tasks on an incident.</w:t>
      </w:r>
    </w:p>
    <w:p w14:paraId="1D39FA33"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Assignment: </w:t>
      </w:r>
      <w:r w:rsidRPr="004C4561">
        <w:rPr>
          <w:rFonts w:ascii="Arial" w:hAnsi="Arial" w:cs="Arial"/>
        </w:rPr>
        <w:t xml:space="preserve">A task given to a person or team to perform based on operational objectives defined in the </w:t>
      </w:r>
      <w:proofErr w:type="spellStart"/>
      <w:r w:rsidRPr="004C4561">
        <w:rPr>
          <w:rFonts w:ascii="Arial" w:hAnsi="Arial" w:cs="Arial"/>
        </w:rPr>
        <w:t>IAP</w:t>
      </w:r>
      <w:proofErr w:type="spellEnd"/>
      <w:r w:rsidRPr="00A779C9">
        <w:rPr>
          <w:rFonts w:ascii="Arial" w:hAnsi="Arial" w:cs="Arial"/>
        </w:rPr>
        <w:t>.</w:t>
      </w:r>
    </w:p>
    <w:p w14:paraId="5440450D"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Assistant: </w:t>
      </w:r>
      <w:r w:rsidRPr="004C4561">
        <w:rPr>
          <w:rFonts w:ascii="Arial" w:hAnsi="Arial" w:cs="Arial"/>
        </w:rPr>
        <w:t xml:space="preserve">A title for subordinates of principal Command Staff and </w:t>
      </w:r>
      <w:proofErr w:type="spellStart"/>
      <w:r w:rsidRPr="004C4561">
        <w:rPr>
          <w:rFonts w:ascii="Arial" w:hAnsi="Arial" w:cs="Arial"/>
        </w:rPr>
        <w:t>EOC</w:t>
      </w:r>
      <w:proofErr w:type="spellEnd"/>
      <w:r w:rsidRPr="004C4561">
        <w:rPr>
          <w:rFonts w:ascii="Arial" w:hAnsi="Arial" w:cs="Arial"/>
        </w:rPr>
        <w:t xml:space="preserve"> director’s staff positions. The title indicates a level of technical capability, qualification, and responsibility subordinate to the primary positions. Assistants may also be assigned to unit leaders</w:t>
      </w:r>
      <w:r w:rsidRPr="00A779C9">
        <w:rPr>
          <w:rFonts w:ascii="Arial" w:hAnsi="Arial" w:cs="Arial"/>
        </w:rPr>
        <w:t>.</w:t>
      </w:r>
    </w:p>
    <w:p w14:paraId="40A5EB59"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Assisting Agency: </w:t>
      </w:r>
      <w:r w:rsidRPr="004C4561">
        <w:rPr>
          <w:rFonts w:ascii="Arial" w:hAnsi="Arial" w:cs="Arial"/>
        </w:rPr>
        <w:t>An agency or organization providing personnel, services, or other resources to the agency with direct responsibility for incident management</w:t>
      </w:r>
      <w:r w:rsidRPr="00A779C9">
        <w:rPr>
          <w:rFonts w:ascii="Arial" w:hAnsi="Arial" w:cs="Arial"/>
        </w:rPr>
        <w:t>.</w:t>
      </w:r>
    </w:p>
    <w:p w14:paraId="38429730" w14:textId="427152F6" w:rsidR="0020443F" w:rsidRDefault="0020443F" w:rsidP="0020443F">
      <w:pPr>
        <w:pStyle w:val="NormalWeb"/>
        <w:rPr>
          <w:rStyle w:val="Strong"/>
          <w:rFonts w:ascii="Arial" w:hAnsi="Arial" w:cs="Arial"/>
        </w:rPr>
      </w:pPr>
      <w:r w:rsidRPr="00DF1C55">
        <w:rPr>
          <w:rStyle w:val="Strong"/>
          <w:rFonts w:ascii="Arial" w:hAnsi="Arial" w:cs="Arial"/>
        </w:rPr>
        <w:t>Authority Having Jurisdiction</w:t>
      </w:r>
      <w:r w:rsidR="00285C42">
        <w:rPr>
          <w:rStyle w:val="Strong"/>
          <w:rFonts w:ascii="Arial" w:hAnsi="Arial" w:cs="Arial"/>
        </w:rPr>
        <w:t xml:space="preserve"> (AHJ)</w:t>
      </w:r>
      <w:r w:rsidRPr="00DF1C55">
        <w:rPr>
          <w:rStyle w:val="Strong"/>
          <w:rFonts w:ascii="Arial" w:hAnsi="Arial" w:cs="Arial"/>
        </w:rPr>
        <w:t xml:space="preserve">: </w:t>
      </w:r>
      <w:r w:rsidRPr="00DF1C55">
        <w:rPr>
          <w:rStyle w:val="Strong"/>
          <w:rFonts w:ascii="Arial" w:hAnsi="Arial" w:cs="Arial"/>
          <w:b w:val="0"/>
        </w:rPr>
        <w:t xml:space="preserve">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w:t>
      </w:r>
      <w:proofErr w:type="gramStart"/>
      <w:r w:rsidRPr="00DF1C55">
        <w:rPr>
          <w:rStyle w:val="Strong"/>
          <w:rFonts w:ascii="Arial" w:hAnsi="Arial" w:cs="Arial"/>
          <w:b w:val="0"/>
        </w:rPr>
        <w:t>police</w:t>
      </w:r>
      <w:proofErr w:type="gramEnd"/>
      <w:r w:rsidRPr="00DF1C55">
        <w:rPr>
          <w:rStyle w:val="Strong"/>
          <w:rFonts w:ascii="Arial" w:hAnsi="Arial" w:cs="Arial"/>
          <w:b w:val="0"/>
        </w:rPr>
        <w:t xml:space="preserve">, fire, or public works department. In some cases, the AHJ may provide support to multiple disciplines that collaborate as a part of a team (e.g., an </w:t>
      </w:r>
      <w:proofErr w:type="spellStart"/>
      <w:r w:rsidRPr="00DF1C55">
        <w:rPr>
          <w:rStyle w:val="Strong"/>
          <w:rFonts w:ascii="Arial" w:hAnsi="Arial" w:cs="Arial"/>
          <w:b w:val="0"/>
        </w:rPr>
        <w:t>IMT</w:t>
      </w:r>
      <w:proofErr w:type="spellEnd"/>
      <w:r w:rsidRPr="00DF1C55">
        <w:rPr>
          <w:rStyle w:val="Strong"/>
          <w:rFonts w:ascii="Arial" w:hAnsi="Arial" w:cs="Arial"/>
          <w:b w:val="0"/>
        </w:rPr>
        <w:t>).</w:t>
      </w:r>
    </w:p>
    <w:p w14:paraId="6DAEEED1"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Available Resource: </w:t>
      </w:r>
      <w:r w:rsidRPr="004C4561">
        <w:rPr>
          <w:rFonts w:ascii="Arial" w:hAnsi="Arial" w:cs="Arial"/>
        </w:rPr>
        <w:t>A resource assigned to an incident, checked in, and available for assignment.</w:t>
      </w:r>
    </w:p>
    <w:p w14:paraId="6B0CB4B8"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 xml:space="preserve">Badging: </w:t>
      </w:r>
      <w:r w:rsidRPr="004C4561">
        <w:rPr>
          <w:rFonts w:ascii="Arial" w:hAnsi="Arial" w:cs="Arial"/>
        </w:rPr>
        <w:t>The assignment of physical incident-specific credentials to establish legitimacy and permit access to incident sites. See Credentialing</w:t>
      </w:r>
      <w:r w:rsidRPr="00A779C9">
        <w:rPr>
          <w:rFonts w:ascii="Arial" w:hAnsi="Arial" w:cs="Arial"/>
        </w:rPr>
        <w:t>.</w:t>
      </w:r>
    </w:p>
    <w:p w14:paraId="617DED27" w14:textId="77777777" w:rsidR="0020443F" w:rsidRDefault="0020443F" w:rsidP="0020443F">
      <w:pPr>
        <w:pStyle w:val="NormalWeb"/>
        <w:rPr>
          <w:rStyle w:val="Strong"/>
          <w:rFonts w:ascii="Arial" w:hAnsi="Arial" w:cs="Arial"/>
        </w:rPr>
      </w:pPr>
      <w:r w:rsidRPr="00DF1C55">
        <w:rPr>
          <w:rStyle w:val="Strong"/>
          <w:rFonts w:ascii="Arial" w:hAnsi="Arial" w:cs="Arial"/>
        </w:rPr>
        <w:t xml:space="preserve">Base: </w:t>
      </w:r>
      <w:r w:rsidRPr="00DF1C55">
        <w:rPr>
          <w:rStyle w:val="Strong"/>
          <w:rFonts w:ascii="Arial" w:hAnsi="Arial" w:cs="Arial"/>
          <w:b w:val="0"/>
        </w:rPr>
        <w:t>See Incident Base.</w:t>
      </w:r>
    </w:p>
    <w:p w14:paraId="36FFEA2E"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Branch: </w:t>
      </w:r>
      <w:r w:rsidRPr="004C4561">
        <w:rPr>
          <w:rFonts w:ascii="Arial" w:hAnsi="Arial" w:cs="Arial"/>
        </w:rPr>
        <w:t>The organizational level having functional or geographical responsibility for major aspects of incident operations. A branch falls between the Section Chief and the division or group in the Operations Section, and between the section and units in the Logistics Section. Branches are identified by Roman numerals or by functional area</w:t>
      </w:r>
      <w:r w:rsidRPr="00A779C9">
        <w:rPr>
          <w:rFonts w:ascii="Arial" w:hAnsi="Arial" w:cs="Arial"/>
        </w:rPr>
        <w:t>.</w:t>
      </w:r>
    </w:p>
    <w:p w14:paraId="12C7A79A"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Camp: </w:t>
      </w:r>
      <w:r w:rsidRPr="004C4561">
        <w:rPr>
          <w:rFonts w:ascii="Arial" w:hAnsi="Arial" w:cs="Arial"/>
        </w:rPr>
        <w:t>A geographical site within the general incident area (separate from the Incident Base) that is equipped and staffed to provide sleeping, food, water, and sanitary services to incident personnel</w:t>
      </w:r>
      <w:r w:rsidRPr="00A779C9">
        <w:rPr>
          <w:rFonts w:ascii="Arial" w:hAnsi="Arial" w:cs="Arial"/>
        </w:rPr>
        <w:t>.</w:t>
      </w:r>
    </w:p>
    <w:p w14:paraId="10757DF7" w14:textId="77777777" w:rsidR="0020443F" w:rsidRPr="00A779C9" w:rsidRDefault="0020443F" w:rsidP="0020443F">
      <w:pPr>
        <w:pStyle w:val="NormalWeb"/>
        <w:rPr>
          <w:rFonts w:ascii="Arial" w:hAnsi="Arial" w:cs="Arial"/>
        </w:rPr>
      </w:pPr>
      <w:r>
        <w:rPr>
          <w:rStyle w:val="Strong"/>
          <w:rFonts w:ascii="Arial" w:hAnsi="Arial" w:cs="Arial"/>
        </w:rPr>
        <w:t>Certification</w:t>
      </w:r>
      <w:r w:rsidRPr="00A779C9">
        <w:rPr>
          <w:rStyle w:val="Strong"/>
          <w:rFonts w:ascii="Arial" w:hAnsi="Arial" w:cs="Arial"/>
        </w:rPr>
        <w:t xml:space="preserve">: </w:t>
      </w:r>
      <w:r w:rsidRPr="004C4561">
        <w:rPr>
          <w:rFonts w:ascii="Arial" w:hAnsi="Arial" w:cs="Arial"/>
        </w:rPr>
        <w:t>The process of authoritatively attesting that individuals meet qualifications established for key incident management functions and are, therefore, qualified for specific positions.</w:t>
      </w:r>
    </w:p>
    <w:p w14:paraId="066E16FE"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Chain of Command: </w:t>
      </w:r>
      <w:r w:rsidRPr="004C4561">
        <w:rPr>
          <w:rFonts w:ascii="Arial" w:hAnsi="Arial" w:cs="Arial"/>
        </w:rPr>
        <w:t>The orderly line of authority within the ranks of incident management organizations.</w:t>
      </w:r>
    </w:p>
    <w:p w14:paraId="4874D2D5"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Check-In: </w:t>
      </w:r>
      <w:r w:rsidRPr="004C4561">
        <w:rPr>
          <w:rFonts w:ascii="Arial" w:hAnsi="Arial" w:cs="Arial"/>
        </w:rPr>
        <w:t>The process through which resources first report to an incident. All responders, regardless of agency affiliation, report in to receive an assignment in accordance with the Incident Commander or Unified Command’s established procedures</w:t>
      </w:r>
      <w:r w:rsidRPr="00A779C9">
        <w:rPr>
          <w:rFonts w:ascii="Arial" w:hAnsi="Arial" w:cs="Arial"/>
        </w:rPr>
        <w:t>.</w:t>
      </w:r>
    </w:p>
    <w:p w14:paraId="44C916F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Chief: </w:t>
      </w:r>
      <w:r w:rsidRPr="004C4561">
        <w:rPr>
          <w:rFonts w:ascii="Arial" w:hAnsi="Arial" w:cs="Arial"/>
        </w:rPr>
        <w:t>The ICS title for individuals responsible for the management of functional sections: Operations, Planning, Logistics, and Finance/Administration</w:t>
      </w:r>
      <w:r w:rsidRPr="00A779C9">
        <w:rPr>
          <w:rFonts w:ascii="Arial" w:hAnsi="Arial" w:cs="Arial"/>
        </w:rPr>
        <w:t>.</w:t>
      </w:r>
    </w:p>
    <w:p w14:paraId="7181BBB1" w14:textId="77777777" w:rsidR="0020443F" w:rsidRDefault="0020443F" w:rsidP="0020443F">
      <w:pPr>
        <w:pStyle w:val="NormalWeb"/>
        <w:rPr>
          <w:rStyle w:val="Strong"/>
          <w:rFonts w:ascii="Arial" w:hAnsi="Arial" w:cs="Arial"/>
        </w:rPr>
      </w:pPr>
      <w:r w:rsidRPr="00DF1C55">
        <w:rPr>
          <w:rStyle w:val="Strong"/>
          <w:rFonts w:ascii="Arial" w:hAnsi="Arial" w:cs="Arial"/>
        </w:rPr>
        <w:t xml:space="preserve">Clear Text: </w:t>
      </w:r>
      <w:r w:rsidRPr="00DF1C55">
        <w:rPr>
          <w:rStyle w:val="Strong"/>
          <w:rFonts w:ascii="Arial" w:hAnsi="Arial" w:cs="Arial"/>
          <w:b w:val="0"/>
        </w:rPr>
        <w:t>Communication that does not use codes. See Plain Language.</w:t>
      </w:r>
    </w:p>
    <w:p w14:paraId="190A7295"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Command: </w:t>
      </w:r>
      <w:r w:rsidRPr="004C4561">
        <w:rPr>
          <w:rFonts w:ascii="Arial" w:hAnsi="Arial" w:cs="Arial"/>
        </w:rPr>
        <w:t>The act of directing, ordering, or controlling by virtue of explicit statutory, regulatory, or delegated authority</w:t>
      </w:r>
      <w:r w:rsidRPr="00A779C9">
        <w:rPr>
          <w:rFonts w:ascii="Arial" w:hAnsi="Arial" w:cs="Arial"/>
        </w:rPr>
        <w:t>.</w:t>
      </w:r>
    </w:p>
    <w:p w14:paraId="40DA8C94" w14:textId="77777777" w:rsidR="0020443F" w:rsidRDefault="0020443F" w:rsidP="0020443F">
      <w:pPr>
        <w:pStyle w:val="NormalWeb"/>
        <w:rPr>
          <w:rStyle w:val="Strong"/>
          <w:rFonts w:ascii="Arial" w:hAnsi="Arial" w:cs="Arial"/>
        </w:rPr>
      </w:pPr>
      <w:r w:rsidRPr="00DF1C55">
        <w:rPr>
          <w:rStyle w:val="Strong"/>
          <w:rFonts w:ascii="Arial" w:hAnsi="Arial" w:cs="Arial"/>
        </w:rPr>
        <w:t xml:space="preserve">Command Staff: </w:t>
      </w:r>
      <w:r w:rsidRPr="00DF1C55">
        <w:rPr>
          <w:rStyle w:val="Strong"/>
          <w:rFonts w:ascii="Arial" w:hAnsi="Arial" w:cs="Arial"/>
          <w:b w:val="0"/>
        </w:rPr>
        <w:t xml:space="preserve">A group of incident personnel that the Incident Commander or Unified Command assigns to support the command function at an </w:t>
      </w:r>
      <w:proofErr w:type="spellStart"/>
      <w:r w:rsidRPr="00DF1C55">
        <w:rPr>
          <w:rStyle w:val="Strong"/>
          <w:rFonts w:ascii="Arial" w:hAnsi="Arial" w:cs="Arial"/>
          <w:b w:val="0"/>
        </w:rPr>
        <w:t>ICP</w:t>
      </w:r>
      <w:proofErr w:type="spellEnd"/>
      <w:r w:rsidRPr="00DF1C55">
        <w:rPr>
          <w:rStyle w:val="Strong"/>
          <w:rFonts w:ascii="Arial" w:hAnsi="Arial" w:cs="Arial"/>
          <w:b w:val="0"/>
        </w:rPr>
        <w:t>. Command staff often include a PIO, a Safety Officer, and a Liaison Officer, who have assistants as necessary. Additional positions may be needed, depending on the incident.</w:t>
      </w:r>
    </w:p>
    <w:p w14:paraId="1B4FEA6D"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Cooperating Agency: </w:t>
      </w:r>
      <w:r w:rsidRPr="004C4561">
        <w:rPr>
          <w:rFonts w:ascii="Arial" w:hAnsi="Arial" w:cs="Arial"/>
        </w:rPr>
        <w:t>An agency supplying assistance other than direct operational or support functions or resources to the incident management effort.</w:t>
      </w:r>
    </w:p>
    <w:p w14:paraId="63E11736"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Coordinate: </w:t>
      </w:r>
      <w:r w:rsidRPr="004C4561">
        <w:rPr>
          <w:rFonts w:ascii="Arial" w:hAnsi="Arial" w:cs="Arial"/>
        </w:rPr>
        <w:t>To exchange information systematically among principals who have or may have a need to know certain information to carry out specific incident management responsibilities</w:t>
      </w:r>
      <w:r w:rsidRPr="00A779C9">
        <w:rPr>
          <w:rFonts w:ascii="Arial" w:hAnsi="Arial" w:cs="Arial"/>
        </w:rPr>
        <w:t>.</w:t>
      </w:r>
    </w:p>
    <w:p w14:paraId="4D44549F" w14:textId="77777777" w:rsidR="0020443F" w:rsidRDefault="0020443F" w:rsidP="0020443F">
      <w:pPr>
        <w:pStyle w:val="NormalWeb"/>
        <w:rPr>
          <w:rStyle w:val="Strong"/>
          <w:rFonts w:ascii="Arial" w:hAnsi="Arial" w:cs="Arial"/>
        </w:rPr>
      </w:pPr>
      <w:r w:rsidRPr="00DF1C55">
        <w:rPr>
          <w:rStyle w:val="Strong"/>
          <w:rFonts w:ascii="Arial" w:hAnsi="Arial" w:cs="Arial"/>
        </w:rPr>
        <w:lastRenderedPageBreak/>
        <w:t xml:space="preserve">Core Capability: </w:t>
      </w:r>
      <w:r w:rsidRPr="00DF1C55">
        <w:rPr>
          <w:rStyle w:val="Strong"/>
          <w:rFonts w:ascii="Arial" w:hAnsi="Arial" w:cs="Arial"/>
          <w:b w:val="0"/>
        </w:rPr>
        <w:t>An element defined in the National Preparedness Goal as necessary to prevent, protect against, mitigate, respond to, and recover from the threats and hazards that pose the greatest risk.</w:t>
      </w:r>
    </w:p>
    <w:p w14:paraId="516F4814"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Credentialing: </w:t>
      </w:r>
      <w:r w:rsidRPr="004C4561">
        <w:rPr>
          <w:rFonts w:ascii="Arial" w:hAnsi="Arial" w:cs="Arial"/>
        </w:rPr>
        <w:t>Providing documentation that identifies personnel and authenticates and verifies their qualification for a particular position. See Badging</w:t>
      </w:r>
      <w:r w:rsidRPr="00A779C9">
        <w:rPr>
          <w:rFonts w:ascii="Arial" w:hAnsi="Arial" w:cs="Arial"/>
        </w:rPr>
        <w:t>.</w:t>
      </w:r>
    </w:p>
    <w:p w14:paraId="352D0BD2"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Critical Infrastructure: </w:t>
      </w:r>
      <w:r w:rsidRPr="004C4561">
        <w:rPr>
          <w:rFonts w:ascii="Arial" w:hAnsi="Arial" w:cs="Arial"/>
        </w:rPr>
        <w:t>Assets, systems, and networks, whether physical or virtual, so vital to the United States that the incapacitation or destruction of such assets, systems, or networks</w:t>
      </w:r>
      <w:r>
        <w:rPr>
          <w:rFonts w:ascii="Arial" w:hAnsi="Arial" w:cs="Arial"/>
        </w:rPr>
        <w:t xml:space="preserve"> </w:t>
      </w:r>
      <w:r w:rsidRPr="004C4561">
        <w:rPr>
          <w:rFonts w:ascii="Arial" w:hAnsi="Arial" w:cs="Arial"/>
        </w:rPr>
        <w:t>would have a debilitating impact on security, national economic security, national public health or safety, or any combination of those matters.</w:t>
      </w:r>
    </w:p>
    <w:p w14:paraId="1C2B47FD"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Delegation of Authority: </w:t>
      </w:r>
      <w:r w:rsidRPr="004C4561">
        <w:rPr>
          <w:rFonts w:ascii="Arial" w:hAnsi="Arial" w:cs="Arial"/>
        </w:rPr>
        <w:t>A statement that the agency executive delegating authority and assigning responsibility provides to the Incident Commander. The delegation of authority can include priorities, expectations, constraints, and other considerations or guidelines, as needed</w:t>
      </w:r>
      <w:r w:rsidRPr="00A779C9">
        <w:rPr>
          <w:rFonts w:ascii="Arial" w:hAnsi="Arial" w:cs="Arial"/>
        </w:rPr>
        <w:t>.</w:t>
      </w:r>
    </w:p>
    <w:p w14:paraId="4375807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Demobilization: </w:t>
      </w:r>
      <w:r w:rsidRPr="005B5D63">
        <w:rPr>
          <w:rFonts w:ascii="Arial" w:hAnsi="Arial" w:cs="Arial"/>
        </w:rPr>
        <w:t>The orderly, safe, and efficient return of an incident resource to its original location and status</w:t>
      </w:r>
      <w:r w:rsidRPr="00A779C9">
        <w:rPr>
          <w:rFonts w:ascii="Arial" w:hAnsi="Arial" w:cs="Arial"/>
        </w:rPr>
        <w:t>.</w:t>
      </w:r>
    </w:p>
    <w:p w14:paraId="0DCD262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Department Operations Center (DOC): </w:t>
      </w:r>
      <w:r w:rsidRPr="0006178C">
        <w:rPr>
          <w:rFonts w:ascii="Arial" w:hAnsi="Arial" w:cs="Arial"/>
        </w:rPr>
        <w:t xml:space="preserve">An operations or coordination center dedicated to a single, specific department or agency. The focus of a DOC is on internal agency incident management and response. </w:t>
      </w:r>
      <w:proofErr w:type="spellStart"/>
      <w:r w:rsidRPr="0006178C">
        <w:rPr>
          <w:rFonts w:ascii="Arial" w:hAnsi="Arial" w:cs="Arial"/>
        </w:rPr>
        <w:t>DOCs</w:t>
      </w:r>
      <w:proofErr w:type="spellEnd"/>
      <w:r w:rsidRPr="0006178C">
        <w:rPr>
          <w:rFonts w:ascii="Arial" w:hAnsi="Arial" w:cs="Arial"/>
        </w:rPr>
        <w:t xml:space="preserve"> are often linked to and/or physically represented in a combined agency </w:t>
      </w:r>
      <w:proofErr w:type="spellStart"/>
      <w:r w:rsidRPr="0006178C">
        <w:rPr>
          <w:rFonts w:ascii="Arial" w:hAnsi="Arial" w:cs="Arial"/>
        </w:rPr>
        <w:t>EOC</w:t>
      </w:r>
      <w:proofErr w:type="spellEnd"/>
      <w:r w:rsidRPr="0006178C">
        <w:rPr>
          <w:rFonts w:ascii="Arial" w:hAnsi="Arial" w:cs="Arial"/>
        </w:rPr>
        <w:t xml:space="preserve"> by an authorized agent(s) for the department or agency.</w:t>
      </w:r>
    </w:p>
    <w:p w14:paraId="123C6083"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Deputy: </w:t>
      </w:r>
      <w:r w:rsidRPr="0006178C">
        <w:rPr>
          <w:rFonts w:ascii="Arial" w:hAnsi="Arial" w:cs="Arial"/>
        </w:rPr>
        <w:t xml:space="preserve">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w:t>
      </w:r>
      <w:proofErr w:type="spellStart"/>
      <w:r w:rsidRPr="0006178C">
        <w:rPr>
          <w:rFonts w:ascii="Arial" w:hAnsi="Arial" w:cs="Arial"/>
        </w:rPr>
        <w:t>EOC</w:t>
      </w:r>
      <w:proofErr w:type="spellEnd"/>
      <w:r w:rsidRPr="0006178C">
        <w:rPr>
          <w:rFonts w:ascii="Arial" w:hAnsi="Arial" w:cs="Arial"/>
        </w:rPr>
        <w:t xml:space="preserve"> director, General Staff, and branch directors.</w:t>
      </w:r>
    </w:p>
    <w:p w14:paraId="314F2E9F"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Director: </w:t>
      </w:r>
      <w:r w:rsidRPr="0006178C">
        <w:rPr>
          <w:rFonts w:ascii="Arial" w:hAnsi="Arial" w:cs="Arial"/>
        </w:rPr>
        <w:t xml:space="preserve">The ICS title for individuals responsible for supervision of a branch. Also, an organizational title for an individual responsible for managing and directing the team in an </w:t>
      </w:r>
      <w:proofErr w:type="spellStart"/>
      <w:r w:rsidRPr="0006178C">
        <w:rPr>
          <w:rFonts w:ascii="Arial" w:hAnsi="Arial" w:cs="Arial"/>
        </w:rPr>
        <w:t>EOC</w:t>
      </w:r>
      <w:proofErr w:type="spellEnd"/>
      <w:r w:rsidRPr="00A779C9">
        <w:rPr>
          <w:rFonts w:ascii="Arial" w:hAnsi="Arial" w:cs="Arial"/>
        </w:rPr>
        <w:t>.</w:t>
      </w:r>
    </w:p>
    <w:p w14:paraId="45BC69F8"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Dispatch: </w:t>
      </w:r>
      <w:r w:rsidRPr="0006178C">
        <w:rPr>
          <w:rFonts w:ascii="Arial" w:hAnsi="Arial" w:cs="Arial"/>
        </w:rPr>
        <w:t>The ordered movement of a resource or resources to an assigned operational mission, or an administrative move from one location to another</w:t>
      </w:r>
      <w:r w:rsidRPr="00A779C9">
        <w:rPr>
          <w:rFonts w:ascii="Arial" w:hAnsi="Arial" w:cs="Arial"/>
        </w:rPr>
        <w:t>.</w:t>
      </w:r>
    </w:p>
    <w:p w14:paraId="683A319F"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Division: </w:t>
      </w:r>
      <w:r w:rsidRPr="0006178C">
        <w:rPr>
          <w:rFonts w:ascii="Arial" w:hAnsi="Arial" w:cs="Arial"/>
        </w:rPr>
        <w:t>The organizational level having responsibility for operations within a defined geographic area. Divisions are established when the number of resources exceeds the manageable span of control of the Section Chief. See Group</w:t>
      </w:r>
      <w:r w:rsidRPr="00A779C9">
        <w:rPr>
          <w:rFonts w:ascii="Arial" w:hAnsi="Arial" w:cs="Arial"/>
        </w:rPr>
        <w:t>.</w:t>
      </w:r>
    </w:p>
    <w:p w14:paraId="1B8E9B7F"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Emergency: </w:t>
      </w:r>
      <w:r w:rsidRPr="0006178C">
        <w:rPr>
          <w:rFonts w:ascii="Arial" w:hAnsi="Arial" w:cs="Arial"/>
        </w:rPr>
        <w:t>Any incident, whether natural, technological, or human-caused, that necessitates responsive action to protect life or property</w:t>
      </w:r>
      <w:r w:rsidRPr="00A779C9">
        <w:rPr>
          <w:rFonts w:ascii="Arial" w:hAnsi="Arial" w:cs="Arial"/>
        </w:rPr>
        <w:t>.</w:t>
      </w:r>
    </w:p>
    <w:p w14:paraId="48F01ED8"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Emergency Management Assistance Compact (</w:t>
      </w:r>
      <w:proofErr w:type="spellStart"/>
      <w:r w:rsidRPr="00A779C9">
        <w:rPr>
          <w:rStyle w:val="Strong"/>
          <w:rFonts w:ascii="Arial" w:hAnsi="Arial" w:cs="Arial"/>
        </w:rPr>
        <w:t>EMAC</w:t>
      </w:r>
      <w:proofErr w:type="spellEnd"/>
      <w:r w:rsidRPr="00A779C9">
        <w:rPr>
          <w:rStyle w:val="Strong"/>
          <w:rFonts w:ascii="Arial" w:hAnsi="Arial" w:cs="Arial"/>
        </w:rPr>
        <w:t xml:space="preserve">): </w:t>
      </w:r>
      <w:r w:rsidRPr="0006178C">
        <w:rPr>
          <w:rFonts w:ascii="Arial" w:hAnsi="Arial" w:cs="Arial"/>
        </w:rPr>
        <w:t xml:space="preserve">A congressionally ratified agreement that provides form and structure to interstate mutual aid. Through </w:t>
      </w:r>
      <w:proofErr w:type="spellStart"/>
      <w:r w:rsidRPr="0006178C">
        <w:rPr>
          <w:rFonts w:ascii="Arial" w:hAnsi="Arial" w:cs="Arial"/>
        </w:rPr>
        <w:t>EMAC</w:t>
      </w:r>
      <w:proofErr w:type="spellEnd"/>
      <w:r w:rsidRPr="0006178C">
        <w:rPr>
          <w:rFonts w:ascii="Arial" w:hAnsi="Arial" w:cs="Arial"/>
        </w:rPr>
        <w:t>, a disaster-affected state can request and receive assistance from other member states quickly and efficiently, resolving two key issues up front: liability and reimbursement</w:t>
      </w:r>
      <w:r w:rsidRPr="00A779C9">
        <w:rPr>
          <w:rFonts w:ascii="Arial" w:hAnsi="Arial" w:cs="Arial"/>
        </w:rPr>
        <w:t>.</w:t>
      </w:r>
    </w:p>
    <w:p w14:paraId="3EDC17CA" w14:textId="77777777" w:rsidR="0020443F" w:rsidRPr="00A779C9" w:rsidRDefault="0020443F" w:rsidP="0020443F">
      <w:pPr>
        <w:pStyle w:val="NormalWeb"/>
        <w:rPr>
          <w:rFonts w:ascii="Arial" w:hAnsi="Arial" w:cs="Arial"/>
        </w:rPr>
      </w:pPr>
      <w:r w:rsidRPr="00A779C9">
        <w:rPr>
          <w:rStyle w:val="Strong"/>
          <w:rFonts w:ascii="Arial" w:hAnsi="Arial" w:cs="Arial"/>
        </w:rPr>
        <w:t>Emergency Operations Center (</w:t>
      </w:r>
      <w:proofErr w:type="spellStart"/>
      <w:r w:rsidRPr="00A779C9">
        <w:rPr>
          <w:rStyle w:val="Strong"/>
          <w:rFonts w:ascii="Arial" w:hAnsi="Arial" w:cs="Arial"/>
        </w:rPr>
        <w:t>EOC</w:t>
      </w:r>
      <w:proofErr w:type="spellEnd"/>
      <w:r w:rsidRPr="00A779C9">
        <w:rPr>
          <w:rStyle w:val="Strong"/>
          <w:rFonts w:ascii="Arial" w:hAnsi="Arial" w:cs="Arial"/>
        </w:rPr>
        <w:t xml:space="preserve">): </w:t>
      </w:r>
      <w:r w:rsidRPr="0006178C">
        <w:rPr>
          <w:rFonts w:ascii="Arial" w:hAnsi="Arial" w:cs="Arial"/>
        </w:rPr>
        <w:t xml:space="preserve">The physical location where the coordination of information and resources to support incident management (on-scene operations) activities normally takes place. An </w:t>
      </w:r>
      <w:proofErr w:type="spellStart"/>
      <w:r w:rsidRPr="0006178C">
        <w:rPr>
          <w:rFonts w:ascii="Arial" w:hAnsi="Arial" w:cs="Arial"/>
        </w:rPr>
        <w:t>EOC</w:t>
      </w:r>
      <w:proofErr w:type="spellEnd"/>
      <w:r w:rsidRPr="0006178C">
        <w:rPr>
          <w:rFonts w:ascii="Arial" w:hAnsi="Arial" w:cs="Arial"/>
        </w:rPr>
        <w:t xml:space="preserve"> may be a temporary facility or located in a more central or permanently established facility, perhaps at a higher level of organization within a jurisdiction</w:t>
      </w:r>
      <w:r w:rsidRPr="00A779C9">
        <w:rPr>
          <w:rFonts w:ascii="Arial" w:hAnsi="Arial" w:cs="Arial"/>
        </w:rPr>
        <w:t>.</w:t>
      </w:r>
    </w:p>
    <w:p w14:paraId="1C8979A0" w14:textId="77777777" w:rsidR="0020443F" w:rsidRPr="00A779C9" w:rsidRDefault="0020443F" w:rsidP="0020443F">
      <w:pPr>
        <w:pStyle w:val="NormalWeb"/>
        <w:rPr>
          <w:rFonts w:ascii="Arial" w:hAnsi="Arial" w:cs="Arial"/>
        </w:rPr>
      </w:pPr>
      <w:r w:rsidRPr="00A779C9">
        <w:rPr>
          <w:rStyle w:val="Strong"/>
          <w:rFonts w:ascii="Arial" w:hAnsi="Arial" w:cs="Arial"/>
        </w:rPr>
        <w:t>Emergency Operations Plan:</w:t>
      </w:r>
      <w:r w:rsidRPr="0006178C">
        <w:rPr>
          <w:rStyle w:val="Strong"/>
          <w:rFonts w:ascii="Arial" w:hAnsi="Arial" w:cs="Arial"/>
          <w:b w:val="0"/>
        </w:rPr>
        <w:t xml:space="preserve"> A </w:t>
      </w:r>
      <w:r w:rsidRPr="0006178C">
        <w:rPr>
          <w:rFonts w:ascii="Arial" w:hAnsi="Arial" w:cs="Arial"/>
        </w:rPr>
        <w:t>plan for responding to a variety of potential hazards</w:t>
      </w:r>
      <w:r w:rsidRPr="00A779C9">
        <w:rPr>
          <w:rFonts w:ascii="Arial" w:hAnsi="Arial" w:cs="Arial"/>
        </w:rPr>
        <w:t>.</w:t>
      </w:r>
    </w:p>
    <w:p w14:paraId="610BAF69" w14:textId="0F4F90DD" w:rsidR="0020443F" w:rsidRDefault="0020443F" w:rsidP="0020443F">
      <w:pPr>
        <w:pStyle w:val="NormalWeb"/>
        <w:rPr>
          <w:rStyle w:val="Strong"/>
          <w:rFonts w:ascii="Arial" w:hAnsi="Arial" w:cs="Arial"/>
        </w:rPr>
      </w:pPr>
      <w:r w:rsidRPr="00B80B21">
        <w:rPr>
          <w:rStyle w:val="Strong"/>
          <w:rFonts w:ascii="Arial" w:hAnsi="Arial" w:cs="Arial"/>
        </w:rPr>
        <w:t>Emergency Support Function</w:t>
      </w:r>
      <w:r w:rsidR="00285C42">
        <w:rPr>
          <w:rStyle w:val="Strong"/>
          <w:rFonts w:ascii="Arial" w:hAnsi="Arial" w:cs="Arial"/>
        </w:rPr>
        <w:t xml:space="preserve"> (</w:t>
      </w:r>
      <w:proofErr w:type="spellStart"/>
      <w:r w:rsidR="00285C42">
        <w:rPr>
          <w:rStyle w:val="Strong"/>
          <w:rFonts w:ascii="Arial" w:hAnsi="Arial" w:cs="Arial"/>
        </w:rPr>
        <w:t>ESF</w:t>
      </w:r>
      <w:proofErr w:type="spellEnd"/>
      <w:r w:rsidR="00285C42">
        <w:rPr>
          <w:rStyle w:val="Strong"/>
          <w:rFonts w:ascii="Arial" w:hAnsi="Arial" w:cs="Arial"/>
        </w:rPr>
        <w:t>)</w:t>
      </w:r>
      <w:r w:rsidRPr="00B80B21">
        <w:rPr>
          <w:rStyle w:val="Strong"/>
          <w:rFonts w:ascii="Arial" w:hAnsi="Arial" w:cs="Arial"/>
        </w:rPr>
        <w:t xml:space="preserve">: </w:t>
      </w:r>
      <w:r w:rsidRPr="00B80B21">
        <w:rPr>
          <w:rStyle w:val="Strong"/>
          <w:rFonts w:ascii="Arial" w:hAnsi="Arial" w:cs="Arial"/>
          <w:b w:val="0"/>
        </w:rPr>
        <w:t>The grouping of governmental and certain private sector capabilities into an organizational structure to provide capabilities and services most likely needed to manage domestic incidents.</w:t>
      </w:r>
    </w:p>
    <w:p w14:paraId="18554981" w14:textId="694541CF" w:rsidR="0020443F" w:rsidRPr="00A779C9" w:rsidRDefault="0020443F" w:rsidP="0020443F">
      <w:pPr>
        <w:pStyle w:val="NormalWeb"/>
        <w:rPr>
          <w:rStyle w:val="Strong"/>
          <w:rFonts w:ascii="Arial" w:hAnsi="Arial" w:cs="Arial"/>
          <w:b w:val="0"/>
        </w:rPr>
      </w:pPr>
      <w:r w:rsidRPr="00A779C9">
        <w:rPr>
          <w:rStyle w:val="Strong"/>
          <w:rFonts w:ascii="Arial" w:hAnsi="Arial" w:cs="Arial"/>
        </w:rPr>
        <w:t xml:space="preserve">Essential </w:t>
      </w:r>
      <w:r>
        <w:rPr>
          <w:rStyle w:val="Strong"/>
          <w:rFonts w:ascii="Arial" w:hAnsi="Arial" w:cs="Arial"/>
        </w:rPr>
        <w:t>Elements of Information</w:t>
      </w:r>
      <w:r w:rsidR="00285C42">
        <w:rPr>
          <w:rStyle w:val="Strong"/>
          <w:rFonts w:ascii="Arial" w:hAnsi="Arial" w:cs="Arial"/>
        </w:rPr>
        <w:t xml:space="preserve"> </w:t>
      </w:r>
      <w:r w:rsidR="00285C42" w:rsidRPr="007C5B10">
        <w:rPr>
          <w:rStyle w:val="Strong"/>
          <w:rFonts w:ascii="Arial" w:hAnsi="Arial" w:cs="Arial"/>
        </w:rPr>
        <w:t>(</w:t>
      </w:r>
      <w:proofErr w:type="spellStart"/>
      <w:r w:rsidR="00285C42" w:rsidRPr="007C5B10">
        <w:rPr>
          <w:rStyle w:val="Strong"/>
          <w:rFonts w:ascii="Arial" w:hAnsi="Arial" w:cs="Arial"/>
        </w:rPr>
        <w:t>EEI</w:t>
      </w:r>
      <w:proofErr w:type="spellEnd"/>
      <w:r w:rsidR="00285C42" w:rsidRPr="007C5B10">
        <w:rPr>
          <w:rStyle w:val="Strong"/>
          <w:rFonts w:ascii="Arial" w:hAnsi="Arial" w:cs="Arial"/>
        </w:rPr>
        <w:t xml:space="preserve">): </w:t>
      </w:r>
      <w:r w:rsidR="00285C42" w:rsidRPr="003978EB">
        <w:rPr>
          <w:rFonts w:ascii="Arial" w:hAnsi="Arial" w:cs="Arial"/>
        </w:rPr>
        <w:t>Important and standard information items, which support timely and informed decisions</w:t>
      </w:r>
      <w:r w:rsidRPr="00A779C9">
        <w:rPr>
          <w:rStyle w:val="Strong"/>
          <w:rFonts w:ascii="Arial" w:hAnsi="Arial" w:cs="Arial"/>
          <w:b w:val="0"/>
        </w:rPr>
        <w:t>.</w:t>
      </w:r>
    </w:p>
    <w:p w14:paraId="1AF1A518"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Evacuation: </w:t>
      </w:r>
      <w:r w:rsidRPr="0006178C">
        <w:rPr>
          <w:rFonts w:ascii="Arial" w:hAnsi="Arial" w:cs="Arial"/>
        </w:rPr>
        <w:t>The organized, phased, and supervised withdrawal, dispersal, or removal of people from dangerous or potentially dangerous areas, and their reception and care in safe areas</w:t>
      </w:r>
      <w:r w:rsidRPr="00A779C9">
        <w:rPr>
          <w:rFonts w:ascii="Arial" w:hAnsi="Arial" w:cs="Arial"/>
        </w:rPr>
        <w:t>.</w:t>
      </w:r>
    </w:p>
    <w:p w14:paraId="43574B48"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Event: </w:t>
      </w:r>
      <w:r w:rsidRPr="00A779C9">
        <w:rPr>
          <w:rFonts w:ascii="Arial" w:hAnsi="Arial" w:cs="Arial"/>
        </w:rPr>
        <w:t>See Planned Event.</w:t>
      </w:r>
    </w:p>
    <w:p w14:paraId="06EFE087"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Federal: </w:t>
      </w:r>
      <w:r w:rsidRPr="00A779C9">
        <w:rPr>
          <w:rFonts w:ascii="Arial" w:hAnsi="Arial" w:cs="Arial"/>
        </w:rPr>
        <w:t>Of or pertaining to the Federal Government of the United States of America.</w:t>
      </w:r>
    </w:p>
    <w:p w14:paraId="3B854694"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Finance/Administration Section: </w:t>
      </w:r>
      <w:r w:rsidRPr="0006178C">
        <w:rPr>
          <w:rFonts w:ascii="Arial" w:hAnsi="Arial" w:cs="Arial"/>
        </w:rPr>
        <w:t>The ICS Section responsible for an incident’s administrative and financial considerations.</w:t>
      </w:r>
    </w:p>
    <w:p w14:paraId="02F163B3"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General Staff: </w:t>
      </w:r>
      <w:r w:rsidRPr="0006178C">
        <w:rPr>
          <w:rFonts w:ascii="Arial" w:hAnsi="Arial" w:cs="Arial"/>
        </w:rPr>
        <w:t>A group of incident personnel organized according to function and reporting to the Incident Commander or Unified Command. The ICS General Staff consists of the Operations Section Chief, Planning Section Chief, Logistics Section Chief, Finance/Administration Section Chief</w:t>
      </w:r>
      <w:r w:rsidRPr="00A779C9">
        <w:rPr>
          <w:rFonts w:ascii="Arial" w:hAnsi="Arial" w:cs="Arial"/>
        </w:rPr>
        <w:t>.</w:t>
      </w:r>
    </w:p>
    <w:p w14:paraId="018A8BE5" w14:textId="1987D18F" w:rsidR="0020443F" w:rsidRPr="00A779C9" w:rsidRDefault="0020443F" w:rsidP="0020443F">
      <w:pPr>
        <w:pStyle w:val="NormalWeb"/>
        <w:rPr>
          <w:rFonts w:ascii="Arial" w:hAnsi="Arial" w:cs="Arial"/>
        </w:rPr>
      </w:pPr>
      <w:r w:rsidRPr="00A779C9">
        <w:rPr>
          <w:rStyle w:val="Strong"/>
          <w:rFonts w:ascii="Arial" w:hAnsi="Arial" w:cs="Arial"/>
        </w:rPr>
        <w:t xml:space="preserve">Group: </w:t>
      </w:r>
      <w:r w:rsidRPr="0006178C">
        <w:rPr>
          <w:rFonts w:ascii="Arial" w:hAnsi="Arial" w:cs="Arial"/>
        </w:rPr>
        <w:t xml:space="preserve">An organizational subdivision established to divide the incident management structure into functional areas of operation. Groups are composed of resources assembled to perform a special function not necessarily within a single geographic area. See </w:t>
      </w:r>
      <w:r w:rsidR="00285C42">
        <w:rPr>
          <w:rFonts w:ascii="Arial" w:hAnsi="Arial" w:cs="Arial"/>
        </w:rPr>
        <w:t xml:space="preserve">also </w:t>
      </w:r>
      <w:r w:rsidRPr="0006178C">
        <w:rPr>
          <w:rFonts w:ascii="Arial" w:hAnsi="Arial" w:cs="Arial"/>
        </w:rPr>
        <w:t>Division</w:t>
      </w:r>
      <w:r w:rsidRPr="00A779C9">
        <w:rPr>
          <w:rFonts w:ascii="Arial" w:hAnsi="Arial" w:cs="Arial"/>
        </w:rPr>
        <w:t>.</w:t>
      </w:r>
    </w:p>
    <w:p w14:paraId="3B2576B5" w14:textId="741C665A" w:rsidR="0020443F" w:rsidRPr="00A779C9" w:rsidRDefault="0020443F" w:rsidP="0020443F">
      <w:pPr>
        <w:pStyle w:val="NormalWeb"/>
        <w:rPr>
          <w:rFonts w:ascii="Arial" w:hAnsi="Arial" w:cs="Arial"/>
        </w:rPr>
      </w:pPr>
      <w:r w:rsidRPr="00A779C9">
        <w:rPr>
          <w:rStyle w:val="Strong"/>
          <w:rFonts w:ascii="Arial" w:hAnsi="Arial" w:cs="Arial"/>
        </w:rPr>
        <w:t xml:space="preserve">Hazard: </w:t>
      </w:r>
      <w:r w:rsidRPr="00A779C9">
        <w:rPr>
          <w:rFonts w:ascii="Arial" w:hAnsi="Arial" w:cs="Arial"/>
        </w:rPr>
        <w:t xml:space="preserve">Something that is potentially dangerous or harmful, often the root cause of an </w:t>
      </w:r>
    </w:p>
    <w:p w14:paraId="2747D62A" w14:textId="2F02BC56" w:rsidR="0020443F" w:rsidRPr="00A779C9" w:rsidRDefault="0020443F" w:rsidP="0020443F">
      <w:pPr>
        <w:pStyle w:val="NormalWeb"/>
        <w:rPr>
          <w:rFonts w:ascii="Arial" w:hAnsi="Arial" w:cs="Arial"/>
        </w:rPr>
      </w:pPr>
      <w:r w:rsidRPr="00A779C9">
        <w:rPr>
          <w:rStyle w:val="Strong"/>
          <w:rFonts w:ascii="Arial" w:hAnsi="Arial" w:cs="Arial"/>
        </w:rPr>
        <w:t xml:space="preserve">Incident: </w:t>
      </w:r>
      <w:r w:rsidRPr="0006178C">
        <w:rPr>
          <w:rFonts w:ascii="Arial" w:hAnsi="Arial" w:cs="Arial"/>
        </w:rPr>
        <w:t xml:space="preserve">An occurrence, natural or manmade, that necessitates a response to protect life or property. In </w:t>
      </w:r>
      <w:r w:rsidR="00285C42">
        <w:rPr>
          <w:rFonts w:ascii="Arial" w:hAnsi="Arial" w:cs="Arial"/>
        </w:rPr>
        <w:t>NIMS</w:t>
      </w:r>
      <w:r w:rsidRPr="0006178C">
        <w:rPr>
          <w:rFonts w:ascii="Arial" w:hAnsi="Arial" w:cs="Arial"/>
        </w:rPr>
        <w:t>, the word “incident” includes planned events as well as emergencies and/or disasters of all kinds and sizes</w:t>
      </w:r>
      <w:r w:rsidRPr="00A779C9">
        <w:rPr>
          <w:rFonts w:ascii="Arial" w:hAnsi="Arial" w:cs="Arial"/>
        </w:rPr>
        <w:t>.</w:t>
      </w:r>
    </w:p>
    <w:p w14:paraId="09EFDCE2"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Incident Action Plan (</w:t>
      </w:r>
      <w:proofErr w:type="spellStart"/>
      <w:r w:rsidRPr="00A779C9">
        <w:rPr>
          <w:rStyle w:val="Strong"/>
          <w:rFonts w:ascii="Arial" w:hAnsi="Arial" w:cs="Arial"/>
        </w:rPr>
        <w:t>IAP</w:t>
      </w:r>
      <w:proofErr w:type="spellEnd"/>
      <w:r w:rsidRPr="00A779C9">
        <w:rPr>
          <w:rStyle w:val="Strong"/>
          <w:rFonts w:ascii="Arial" w:hAnsi="Arial" w:cs="Arial"/>
        </w:rPr>
        <w:t xml:space="preserve">): </w:t>
      </w:r>
      <w:r w:rsidRPr="0006178C">
        <w:rPr>
          <w:rFonts w:ascii="Arial" w:hAnsi="Arial" w:cs="Arial"/>
        </w:rPr>
        <w:t>An oral or written plan containing the objectives established by the Incident Commander or Unified Command and addressing tactics and support activities for the planned operational period, generally 12 to 24 hours</w:t>
      </w:r>
      <w:r w:rsidRPr="00A779C9">
        <w:rPr>
          <w:rFonts w:ascii="Arial" w:hAnsi="Arial" w:cs="Arial"/>
        </w:rPr>
        <w:t>.</w:t>
      </w:r>
    </w:p>
    <w:p w14:paraId="51F9727D" w14:textId="77777777" w:rsidR="0020443F" w:rsidRPr="00A779C9" w:rsidRDefault="0020443F" w:rsidP="0020443F">
      <w:pPr>
        <w:pStyle w:val="NormalWeb"/>
        <w:rPr>
          <w:rFonts w:ascii="Arial" w:hAnsi="Arial" w:cs="Arial"/>
        </w:rPr>
      </w:pPr>
      <w:r>
        <w:rPr>
          <w:rStyle w:val="Strong"/>
          <w:rFonts w:ascii="Arial" w:hAnsi="Arial" w:cs="Arial"/>
        </w:rPr>
        <w:t xml:space="preserve">Incident </w:t>
      </w:r>
      <w:r w:rsidRPr="00A779C9">
        <w:rPr>
          <w:rStyle w:val="Strong"/>
          <w:rFonts w:ascii="Arial" w:hAnsi="Arial" w:cs="Arial"/>
        </w:rPr>
        <w:t xml:space="preserve">Base: </w:t>
      </w:r>
      <w:r w:rsidRPr="004C4561">
        <w:rPr>
          <w:rFonts w:ascii="Arial" w:hAnsi="Arial" w:cs="Arial"/>
        </w:rPr>
        <w:t xml:space="preserve">A location where personnel coordinate and administer logistics functions for an incident. There is typically only one base per incident. (An incident name or other designator is added to the term Base.) The </w:t>
      </w:r>
      <w:proofErr w:type="spellStart"/>
      <w:r w:rsidRPr="004C4561">
        <w:rPr>
          <w:rFonts w:ascii="Arial" w:hAnsi="Arial" w:cs="Arial"/>
        </w:rPr>
        <w:t>ICP</w:t>
      </w:r>
      <w:proofErr w:type="spellEnd"/>
      <w:r w:rsidRPr="004C4561">
        <w:rPr>
          <w:rFonts w:ascii="Arial" w:hAnsi="Arial" w:cs="Arial"/>
        </w:rPr>
        <w:t xml:space="preserve"> may be co-located with the Incident Base</w:t>
      </w:r>
      <w:r w:rsidRPr="00A779C9">
        <w:rPr>
          <w:rFonts w:ascii="Arial" w:hAnsi="Arial" w:cs="Arial"/>
        </w:rPr>
        <w:t>.</w:t>
      </w:r>
    </w:p>
    <w:p w14:paraId="69A9FB93" w14:textId="670E9D4B" w:rsidR="0020443F" w:rsidRPr="00A779C9" w:rsidRDefault="0020443F" w:rsidP="0020443F">
      <w:pPr>
        <w:pStyle w:val="NormalWeb"/>
        <w:rPr>
          <w:rFonts w:ascii="Arial" w:hAnsi="Arial" w:cs="Arial"/>
        </w:rPr>
      </w:pPr>
      <w:r w:rsidRPr="00A779C9">
        <w:rPr>
          <w:rStyle w:val="Strong"/>
          <w:rFonts w:ascii="Arial" w:hAnsi="Arial" w:cs="Arial"/>
        </w:rPr>
        <w:t>Incident Command</w:t>
      </w:r>
      <w:r w:rsidR="00285C42">
        <w:rPr>
          <w:rStyle w:val="Strong"/>
          <w:rFonts w:ascii="Arial" w:hAnsi="Arial" w:cs="Arial"/>
        </w:rPr>
        <w:t xml:space="preserve"> (IC)</w:t>
      </w:r>
      <w:r w:rsidRPr="00A779C9">
        <w:rPr>
          <w:rStyle w:val="Strong"/>
          <w:rFonts w:ascii="Arial" w:hAnsi="Arial" w:cs="Arial"/>
        </w:rPr>
        <w:t xml:space="preserve">: </w:t>
      </w:r>
      <w:r w:rsidRPr="0006178C">
        <w:rPr>
          <w:rFonts w:ascii="Arial" w:hAnsi="Arial" w:cs="Arial"/>
        </w:rPr>
        <w:t>The ICS organizational element responsible for overall management of the incident and consisting of the Incident Commander or Unified Command and any additional Command Staff activated</w:t>
      </w:r>
      <w:r w:rsidRPr="00A779C9">
        <w:rPr>
          <w:rFonts w:ascii="Arial" w:hAnsi="Arial" w:cs="Arial"/>
        </w:rPr>
        <w:t>.</w:t>
      </w:r>
    </w:p>
    <w:p w14:paraId="39253242" w14:textId="77777777" w:rsidR="0020443F" w:rsidRPr="00A779C9" w:rsidRDefault="0020443F" w:rsidP="0020443F">
      <w:pPr>
        <w:pStyle w:val="NormalWeb"/>
        <w:rPr>
          <w:rFonts w:ascii="Arial" w:hAnsi="Arial" w:cs="Arial"/>
        </w:rPr>
      </w:pPr>
      <w:r w:rsidRPr="00A779C9">
        <w:rPr>
          <w:rStyle w:val="Strong"/>
          <w:rFonts w:ascii="Arial" w:hAnsi="Arial" w:cs="Arial"/>
        </w:rPr>
        <w:t>Incident Command Post (</w:t>
      </w:r>
      <w:proofErr w:type="spellStart"/>
      <w:r w:rsidRPr="00A779C9">
        <w:rPr>
          <w:rStyle w:val="Strong"/>
          <w:rFonts w:ascii="Arial" w:hAnsi="Arial" w:cs="Arial"/>
        </w:rPr>
        <w:t>ICP</w:t>
      </w:r>
      <w:proofErr w:type="spellEnd"/>
      <w:r w:rsidRPr="00A779C9">
        <w:rPr>
          <w:rStyle w:val="Strong"/>
          <w:rFonts w:ascii="Arial" w:hAnsi="Arial" w:cs="Arial"/>
        </w:rPr>
        <w:t xml:space="preserve">): </w:t>
      </w:r>
      <w:r w:rsidRPr="0006178C">
        <w:rPr>
          <w:rFonts w:ascii="Arial" w:hAnsi="Arial" w:cs="Arial"/>
        </w:rPr>
        <w:t xml:space="preserve">The field location where the primary functions of incident command are performed. The </w:t>
      </w:r>
      <w:proofErr w:type="spellStart"/>
      <w:r w:rsidRPr="0006178C">
        <w:rPr>
          <w:rFonts w:ascii="Arial" w:hAnsi="Arial" w:cs="Arial"/>
        </w:rPr>
        <w:t>ICP</w:t>
      </w:r>
      <w:proofErr w:type="spellEnd"/>
      <w:r w:rsidRPr="0006178C">
        <w:rPr>
          <w:rFonts w:ascii="Arial" w:hAnsi="Arial" w:cs="Arial"/>
        </w:rPr>
        <w:t xml:space="preserve"> may be co-located with the Incident Base or other incident facilities</w:t>
      </w:r>
      <w:r w:rsidRPr="00A779C9">
        <w:rPr>
          <w:rFonts w:ascii="Arial" w:hAnsi="Arial" w:cs="Arial"/>
        </w:rPr>
        <w:t>.</w:t>
      </w:r>
    </w:p>
    <w:p w14:paraId="6305F17B"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Incident Command System (ICS): </w:t>
      </w:r>
      <w:r w:rsidRPr="0006178C">
        <w:rPr>
          <w:rFonts w:ascii="Arial" w:hAnsi="Arial" w:cs="Arial"/>
        </w:rPr>
        <w:t>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760DDDE9" w14:textId="77777777" w:rsidR="0020443F" w:rsidRPr="009269F3" w:rsidRDefault="0020443F" w:rsidP="0020443F">
      <w:pPr>
        <w:pStyle w:val="NormalWeb"/>
        <w:rPr>
          <w:rStyle w:val="Strong"/>
          <w:rFonts w:ascii="Arial" w:hAnsi="Arial" w:cs="Arial"/>
        </w:rPr>
      </w:pPr>
      <w:r w:rsidRPr="009269F3">
        <w:rPr>
          <w:rStyle w:val="Strong"/>
          <w:rFonts w:ascii="Arial" w:hAnsi="Arial" w:cs="Arial"/>
        </w:rPr>
        <w:t xml:space="preserve">Incident Commander: </w:t>
      </w:r>
      <w:r w:rsidRPr="009269F3">
        <w:rPr>
          <w:rStyle w:val="Strong"/>
          <w:rFonts w:ascii="Arial" w:hAnsi="Arial" w:cs="Arial"/>
          <w:b w:val="0"/>
        </w:rPr>
        <w:t>The individual responsible for on-scene incident activities, including developing incident objectives and ordering and releasing resources. The Incident Commander has overall authority and responsibility for conducting incident operations.</w:t>
      </w:r>
    </w:p>
    <w:p w14:paraId="0D0738DF" w14:textId="77777777" w:rsidR="0020443F" w:rsidRPr="009269F3" w:rsidRDefault="0020443F" w:rsidP="0020443F">
      <w:pPr>
        <w:pStyle w:val="NormalWeb"/>
        <w:rPr>
          <w:rStyle w:val="Strong"/>
          <w:rFonts w:ascii="Arial" w:hAnsi="Arial" w:cs="Arial"/>
        </w:rPr>
      </w:pPr>
      <w:r w:rsidRPr="009269F3">
        <w:rPr>
          <w:rStyle w:val="Strong"/>
          <w:rFonts w:ascii="Arial" w:hAnsi="Arial" w:cs="Arial"/>
        </w:rPr>
        <w:t xml:space="preserve">Incident Complex: </w:t>
      </w:r>
      <w:r w:rsidRPr="009269F3">
        <w:rPr>
          <w:rStyle w:val="Strong"/>
          <w:rFonts w:ascii="Arial" w:hAnsi="Arial" w:cs="Arial"/>
          <w:b w:val="0"/>
        </w:rPr>
        <w:t>Two or more individual incidents located in the same general area and assigned to a single Incident Commander or Unified Command.</w:t>
      </w:r>
    </w:p>
    <w:p w14:paraId="691D74FD" w14:textId="77777777" w:rsidR="0020443F" w:rsidRPr="009269F3" w:rsidRDefault="0020443F" w:rsidP="0020443F">
      <w:pPr>
        <w:pStyle w:val="NormalWeb"/>
        <w:rPr>
          <w:rStyle w:val="Strong"/>
          <w:rFonts w:ascii="Arial" w:hAnsi="Arial" w:cs="Arial"/>
        </w:rPr>
      </w:pPr>
      <w:r w:rsidRPr="009269F3">
        <w:rPr>
          <w:rStyle w:val="Strong"/>
          <w:rFonts w:ascii="Arial" w:hAnsi="Arial" w:cs="Arial"/>
        </w:rPr>
        <w:t xml:space="preserve">Incident Management: </w:t>
      </w:r>
      <w:r w:rsidRPr="009269F3">
        <w:rPr>
          <w:rStyle w:val="Strong"/>
          <w:rFonts w:ascii="Arial" w:hAnsi="Arial" w:cs="Arial"/>
          <w:b w:val="0"/>
        </w:rPr>
        <w:t>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2A1DEDAC" w14:textId="4E6EDE2A" w:rsidR="0020443F" w:rsidRDefault="0020443F" w:rsidP="0020443F">
      <w:pPr>
        <w:pStyle w:val="NormalWeb"/>
        <w:rPr>
          <w:rStyle w:val="Strong"/>
          <w:rFonts w:ascii="Arial" w:hAnsi="Arial" w:cs="Arial"/>
        </w:rPr>
      </w:pPr>
      <w:r w:rsidRPr="009269F3">
        <w:rPr>
          <w:rStyle w:val="Strong"/>
          <w:rFonts w:ascii="Arial" w:hAnsi="Arial" w:cs="Arial"/>
        </w:rPr>
        <w:t>Incident Management Assistance Team</w:t>
      </w:r>
      <w:r w:rsidR="00285C42">
        <w:rPr>
          <w:rStyle w:val="Strong"/>
          <w:rFonts w:ascii="Arial" w:hAnsi="Arial" w:cs="Arial"/>
        </w:rPr>
        <w:t xml:space="preserve"> (IMAT)</w:t>
      </w:r>
      <w:r w:rsidRPr="009269F3">
        <w:rPr>
          <w:rStyle w:val="Strong"/>
          <w:rFonts w:ascii="Arial" w:hAnsi="Arial" w:cs="Arial"/>
        </w:rPr>
        <w:t>:</w:t>
      </w:r>
      <w:r w:rsidRPr="009269F3">
        <w:rPr>
          <w:rStyle w:val="Strong"/>
          <w:rFonts w:ascii="Arial" w:hAnsi="Arial" w:cs="Arial"/>
          <w:b w:val="0"/>
        </w:rPr>
        <w:t xml:space="preserve"> A team of ICS-qualified personnel, configured according to ICS that deploy in support of affected jurisdictions and/or on-scene personnel.</w:t>
      </w:r>
    </w:p>
    <w:p w14:paraId="59339834" w14:textId="77777777" w:rsidR="0020443F" w:rsidRPr="00A779C9" w:rsidRDefault="0020443F" w:rsidP="0020443F">
      <w:pPr>
        <w:pStyle w:val="NormalWeb"/>
        <w:rPr>
          <w:rFonts w:ascii="Arial" w:hAnsi="Arial" w:cs="Arial"/>
        </w:rPr>
      </w:pPr>
      <w:r w:rsidRPr="00A779C9">
        <w:rPr>
          <w:rStyle w:val="Strong"/>
          <w:rFonts w:ascii="Arial" w:hAnsi="Arial" w:cs="Arial"/>
        </w:rPr>
        <w:t>Incident Management Team (</w:t>
      </w:r>
      <w:proofErr w:type="spellStart"/>
      <w:r w:rsidRPr="00A779C9">
        <w:rPr>
          <w:rStyle w:val="Strong"/>
          <w:rFonts w:ascii="Arial" w:hAnsi="Arial" w:cs="Arial"/>
        </w:rPr>
        <w:t>IMT</w:t>
      </w:r>
      <w:proofErr w:type="spellEnd"/>
      <w:r w:rsidRPr="00A779C9">
        <w:rPr>
          <w:rStyle w:val="Strong"/>
          <w:rFonts w:ascii="Arial" w:hAnsi="Arial" w:cs="Arial"/>
        </w:rPr>
        <w:t xml:space="preserve">): </w:t>
      </w:r>
      <w:r w:rsidRPr="0006178C">
        <w:rPr>
          <w:rFonts w:ascii="Arial" w:hAnsi="Arial" w:cs="Arial"/>
        </w:rPr>
        <w:t>A rostered group of ICS-qualified personnel consisting of an Incident Commander, Command and General Staff, and personnel assigned to other key ICS positions</w:t>
      </w:r>
      <w:r w:rsidRPr="00A779C9">
        <w:rPr>
          <w:rFonts w:ascii="Arial" w:hAnsi="Arial" w:cs="Arial"/>
        </w:rPr>
        <w:t>.</w:t>
      </w:r>
    </w:p>
    <w:p w14:paraId="2B62EFFD"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 xml:space="preserve">Incident Objective: </w:t>
      </w:r>
      <w:r w:rsidRPr="0006178C">
        <w:rPr>
          <w:rFonts w:ascii="Arial" w:hAnsi="Arial" w:cs="Arial"/>
        </w:rPr>
        <w:t>A statement of an outcome to be accomplished or achieved. Incident objectives are used to select strategies and tactics. Incident objectives should be realistic, achievable, and measurable, yet flexible enough to allow strategic and tactical alternatives</w:t>
      </w:r>
      <w:r w:rsidRPr="00A779C9">
        <w:rPr>
          <w:rFonts w:ascii="Arial" w:hAnsi="Arial" w:cs="Arial"/>
        </w:rPr>
        <w:t>.</w:t>
      </w:r>
    </w:p>
    <w:p w14:paraId="0D9D825F" w14:textId="77777777" w:rsidR="0020443F" w:rsidRPr="00E006AD" w:rsidRDefault="0020443F" w:rsidP="0020443F">
      <w:pPr>
        <w:pStyle w:val="NormalWeb"/>
        <w:rPr>
          <w:rStyle w:val="Strong"/>
          <w:rFonts w:ascii="Arial" w:hAnsi="Arial" w:cs="Arial"/>
          <w:b w:val="0"/>
        </w:rPr>
      </w:pPr>
      <w:r w:rsidRPr="00E006AD">
        <w:rPr>
          <w:rStyle w:val="Strong"/>
          <w:rFonts w:ascii="Arial" w:hAnsi="Arial" w:cs="Arial"/>
        </w:rPr>
        <w:t xml:space="preserve">Incident Personnel: </w:t>
      </w:r>
      <w:r w:rsidRPr="00E006AD">
        <w:rPr>
          <w:rStyle w:val="Strong"/>
          <w:rFonts w:ascii="Arial" w:hAnsi="Arial" w:cs="Arial"/>
          <w:b w:val="0"/>
        </w:rPr>
        <w:t xml:space="preserve">All individuals who have roles in incident management or support, whether on scene, in an </w:t>
      </w:r>
      <w:proofErr w:type="spellStart"/>
      <w:r w:rsidRPr="00E006AD">
        <w:rPr>
          <w:rStyle w:val="Strong"/>
          <w:rFonts w:ascii="Arial" w:hAnsi="Arial" w:cs="Arial"/>
          <w:b w:val="0"/>
        </w:rPr>
        <w:t>EOC</w:t>
      </w:r>
      <w:proofErr w:type="spellEnd"/>
      <w:r w:rsidRPr="00E006AD">
        <w:rPr>
          <w:rStyle w:val="Strong"/>
          <w:rFonts w:ascii="Arial" w:hAnsi="Arial" w:cs="Arial"/>
          <w:b w:val="0"/>
        </w:rPr>
        <w:t>, or participating in a MAC Group.</w:t>
      </w:r>
    </w:p>
    <w:p w14:paraId="6E9F3899"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Information Management: </w:t>
      </w:r>
      <w:r w:rsidRPr="0006178C">
        <w:rPr>
          <w:rFonts w:ascii="Arial" w:hAnsi="Arial" w:cs="Arial"/>
        </w:rPr>
        <w:t>The collection, organization, and control over the structure, processing, and delivery of information from one or more sources and distribution to one or more audiences who have a stake in that information</w:t>
      </w:r>
      <w:r w:rsidRPr="00A779C9">
        <w:rPr>
          <w:rFonts w:ascii="Arial" w:hAnsi="Arial" w:cs="Arial"/>
        </w:rPr>
        <w:t>.</w:t>
      </w:r>
    </w:p>
    <w:p w14:paraId="6D4B275C" w14:textId="7652DF9E" w:rsidR="0020443F" w:rsidRPr="00A779C9" w:rsidRDefault="0020443F" w:rsidP="0020443F">
      <w:pPr>
        <w:pStyle w:val="NormalWeb"/>
        <w:rPr>
          <w:rFonts w:ascii="Arial" w:hAnsi="Arial" w:cs="Arial"/>
        </w:rPr>
      </w:pPr>
      <w:r w:rsidRPr="00A779C9">
        <w:rPr>
          <w:rStyle w:val="Strong"/>
          <w:rFonts w:ascii="Arial" w:hAnsi="Arial" w:cs="Arial"/>
        </w:rPr>
        <w:t>Intelligence/Investigations</w:t>
      </w:r>
      <w:r w:rsidR="00285C42">
        <w:rPr>
          <w:rStyle w:val="Strong"/>
          <w:rFonts w:ascii="Arial" w:hAnsi="Arial" w:cs="Arial"/>
        </w:rPr>
        <w:t xml:space="preserve"> (I/I)</w:t>
      </w:r>
      <w:r w:rsidRPr="00A779C9">
        <w:rPr>
          <w:rStyle w:val="Strong"/>
          <w:rFonts w:ascii="Arial" w:hAnsi="Arial" w:cs="Arial"/>
        </w:rPr>
        <w:t xml:space="preserve">: </w:t>
      </w:r>
      <w:r w:rsidRPr="00507DB2">
        <w:rPr>
          <w:rFonts w:ascii="Arial" w:hAnsi="Arial" w:cs="Arial"/>
        </w:rPr>
        <w:t>Efforts to determine the source or cause of the incident (e.g., disease outbreak, fire, complex coordinated attack, or cyber incident) in order to control its impact and/or help prevent the occurrence of similar incidents. In ICS, the function may be accomplished in the Planning Section, Operations Section, Command Staff, as a separate General Staff section, or in some combination of these locations</w:t>
      </w:r>
      <w:r w:rsidRPr="00A779C9">
        <w:rPr>
          <w:rFonts w:ascii="Arial" w:hAnsi="Arial" w:cs="Arial"/>
        </w:rPr>
        <w:t>.</w:t>
      </w:r>
    </w:p>
    <w:p w14:paraId="7731F645"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Interoperability: </w:t>
      </w:r>
      <w:r w:rsidRPr="00507DB2">
        <w:rPr>
          <w:rFonts w:ascii="Arial" w:hAnsi="Arial" w:cs="Arial"/>
        </w:rPr>
        <w:t>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r w:rsidRPr="00A779C9">
        <w:rPr>
          <w:rFonts w:ascii="Arial" w:hAnsi="Arial" w:cs="Arial"/>
        </w:rPr>
        <w:t>.</w:t>
      </w:r>
    </w:p>
    <w:p w14:paraId="52C1AD07" w14:textId="77777777" w:rsidR="0020443F" w:rsidRPr="00A779C9" w:rsidRDefault="0020443F" w:rsidP="0020443F">
      <w:pPr>
        <w:pStyle w:val="NormalWeb"/>
        <w:rPr>
          <w:rFonts w:ascii="Arial" w:hAnsi="Arial" w:cs="Arial"/>
        </w:rPr>
      </w:pPr>
      <w:r w:rsidRPr="00A779C9">
        <w:rPr>
          <w:rStyle w:val="Strong"/>
          <w:rFonts w:ascii="Arial" w:hAnsi="Arial" w:cs="Arial"/>
        </w:rPr>
        <w:t>Joint Field Office (</w:t>
      </w:r>
      <w:proofErr w:type="spellStart"/>
      <w:r w:rsidRPr="00A779C9">
        <w:rPr>
          <w:rStyle w:val="Strong"/>
          <w:rFonts w:ascii="Arial" w:hAnsi="Arial" w:cs="Arial"/>
        </w:rPr>
        <w:t>JFO</w:t>
      </w:r>
      <w:proofErr w:type="spellEnd"/>
      <w:r w:rsidRPr="00A779C9">
        <w:rPr>
          <w:rStyle w:val="Strong"/>
          <w:rFonts w:ascii="Arial" w:hAnsi="Arial" w:cs="Arial"/>
        </w:rPr>
        <w:t xml:space="preserve">): </w:t>
      </w:r>
      <w:r w:rsidRPr="0026249D">
        <w:rPr>
          <w:rFonts w:ascii="Arial" w:hAnsi="Arial" w:cs="Arial"/>
        </w:rPr>
        <w:t xml:space="preserve">The primary Federal incident management field structure. The </w:t>
      </w:r>
      <w:proofErr w:type="spellStart"/>
      <w:r w:rsidRPr="0026249D">
        <w:rPr>
          <w:rFonts w:ascii="Arial" w:hAnsi="Arial" w:cs="Arial"/>
        </w:rPr>
        <w:t>JFO</w:t>
      </w:r>
      <w:proofErr w:type="spellEnd"/>
      <w:r w:rsidRPr="0026249D">
        <w:rPr>
          <w:rFonts w:ascii="Arial" w:hAnsi="Arial" w:cs="Arial"/>
        </w:rPr>
        <w:t xml:space="preserve"> is a temporary Federal facility that provides a central location for the coordination of local, state, tribal, and Federal governments and private sector and NGOs with primary responsibility for response and recovery.</w:t>
      </w:r>
    </w:p>
    <w:p w14:paraId="6B17B809" w14:textId="77777777" w:rsidR="0020443F" w:rsidRPr="00A779C9" w:rsidRDefault="0020443F" w:rsidP="0020443F">
      <w:pPr>
        <w:pStyle w:val="NormalWeb"/>
        <w:rPr>
          <w:rFonts w:ascii="Arial" w:hAnsi="Arial" w:cs="Arial"/>
        </w:rPr>
      </w:pPr>
      <w:r w:rsidRPr="00A779C9">
        <w:rPr>
          <w:rStyle w:val="Strong"/>
          <w:rFonts w:ascii="Arial" w:hAnsi="Arial" w:cs="Arial"/>
        </w:rPr>
        <w:t>Joint Information Center (</w:t>
      </w:r>
      <w:proofErr w:type="spellStart"/>
      <w:r w:rsidRPr="00A779C9">
        <w:rPr>
          <w:rStyle w:val="Strong"/>
          <w:rFonts w:ascii="Arial" w:hAnsi="Arial" w:cs="Arial"/>
        </w:rPr>
        <w:t>JIC</w:t>
      </w:r>
      <w:proofErr w:type="spellEnd"/>
      <w:r w:rsidRPr="00A779C9">
        <w:rPr>
          <w:rStyle w:val="Strong"/>
          <w:rFonts w:ascii="Arial" w:hAnsi="Arial" w:cs="Arial"/>
        </w:rPr>
        <w:t xml:space="preserve">): </w:t>
      </w:r>
      <w:r w:rsidRPr="0026249D">
        <w:rPr>
          <w:rFonts w:ascii="Arial" w:hAnsi="Arial" w:cs="Arial"/>
        </w:rPr>
        <w:t xml:space="preserve">A facility in which personnel coordinate incident-related public information activities. The </w:t>
      </w:r>
      <w:proofErr w:type="spellStart"/>
      <w:r w:rsidRPr="0026249D">
        <w:rPr>
          <w:rFonts w:ascii="Arial" w:hAnsi="Arial" w:cs="Arial"/>
        </w:rPr>
        <w:t>JIC</w:t>
      </w:r>
      <w:proofErr w:type="spellEnd"/>
      <w:r w:rsidRPr="0026249D">
        <w:rPr>
          <w:rFonts w:ascii="Arial" w:hAnsi="Arial" w:cs="Arial"/>
        </w:rPr>
        <w:t xml:space="preserve"> serves as the central point of contact for all news media. Public information officials from all participating agencies co-locate at, or virtually coordinate through, the </w:t>
      </w:r>
      <w:proofErr w:type="spellStart"/>
      <w:r w:rsidRPr="0026249D">
        <w:rPr>
          <w:rFonts w:ascii="Arial" w:hAnsi="Arial" w:cs="Arial"/>
        </w:rPr>
        <w:t>JIC</w:t>
      </w:r>
      <w:proofErr w:type="spellEnd"/>
      <w:r w:rsidRPr="0026249D">
        <w:rPr>
          <w:rFonts w:ascii="Arial" w:hAnsi="Arial" w:cs="Arial"/>
        </w:rPr>
        <w:t>.</w:t>
      </w:r>
    </w:p>
    <w:p w14:paraId="07FC30F3" w14:textId="77777777" w:rsidR="0020443F" w:rsidRPr="00A779C9" w:rsidRDefault="0020443F" w:rsidP="0020443F">
      <w:pPr>
        <w:pStyle w:val="NormalWeb"/>
        <w:rPr>
          <w:rFonts w:ascii="Arial" w:hAnsi="Arial" w:cs="Arial"/>
        </w:rPr>
      </w:pPr>
      <w:r w:rsidRPr="00A779C9">
        <w:rPr>
          <w:rStyle w:val="Strong"/>
          <w:rFonts w:ascii="Arial" w:hAnsi="Arial" w:cs="Arial"/>
        </w:rPr>
        <w:t>Joint Information System (</w:t>
      </w:r>
      <w:proofErr w:type="spellStart"/>
      <w:r w:rsidRPr="00A779C9">
        <w:rPr>
          <w:rStyle w:val="Strong"/>
          <w:rFonts w:ascii="Arial" w:hAnsi="Arial" w:cs="Arial"/>
        </w:rPr>
        <w:t>JIS</w:t>
      </w:r>
      <w:proofErr w:type="spellEnd"/>
      <w:r w:rsidRPr="00A779C9">
        <w:rPr>
          <w:rStyle w:val="Strong"/>
          <w:rFonts w:ascii="Arial" w:hAnsi="Arial" w:cs="Arial"/>
        </w:rPr>
        <w:t xml:space="preserve">): </w:t>
      </w:r>
      <w:r w:rsidRPr="0026249D">
        <w:rPr>
          <w:rFonts w:ascii="Arial" w:hAnsi="Arial" w:cs="Arial"/>
        </w:rPr>
        <w:t>A structure that integrates overarching incident information and public affairs into a cohesive organization designed to provide consistent, coordinated, accurate, accessible, timely, and complete information during crisis or incident operations.</w:t>
      </w:r>
    </w:p>
    <w:p w14:paraId="70EEA188" w14:textId="64599D44" w:rsidR="0020443F" w:rsidRDefault="0020443F" w:rsidP="0020443F">
      <w:pPr>
        <w:pStyle w:val="NormalWeb"/>
        <w:rPr>
          <w:rFonts w:ascii="Arial" w:hAnsi="Arial" w:cs="Arial"/>
        </w:rPr>
      </w:pPr>
      <w:r w:rsidRPr="00A779C9">
        <w:rPr>
          <w:rStyle w:val="Strong"/>
          <w:rFonts w:ascii="Arial" w:hAnsi="Arial" w:cs="Arial"/>
        </w:rPr>
        <w:t xml:space="preserve">Jurisdiction: </w:t>
      </w:r>
      <w:r w:rsidRPr="0026249D">
        <w:rPr>
          <w:rFonts w:ascii="Arial" w:hAnsi="Arial" w:cs="Arial"/>
        </w:rPr>
        <w:t>Jurisdiction has two definitions depending on the context</w:t>
      </w:r>
      <w:r>
        <w:rPr>
          <w:rFonts w:ascii="Arial" w:hAnsi="Arial" w:cs="Arial"/>
        </w:rPr>
        <w:t>:</w:t>
      </w:r>
    </w:p>
    <w:p w14:paraId="0DB7D4A6" w14:textId="77777777" w:rsidR="0020443F" w:rsidRPr="0026249D" w:rsidRDefault="0020443F" w:rsidP="0020443F">
      <w:pPr>
        <w:pStyle w:val="NormalWeb"/>
        <w:numPr>
          <w:ilvl w:val="0"/>
          <w:numId w:val="23"/>
        </w:numPr>
        <w:spacing w:before="120" w:beforeAutospacing="0" w:after="120" w:afterAutospacing="0"/>
        <w:rPr>
          <w:rFonts w:ascii="Arial" w:hAnsi="Arial" w:cs="Arial"/>
        </w:rPr>
      </w:pPr>
      <w:r w:rsidRPr="0026249D">
        <w:rPr>
          <w:rFonts w:ascii="Arial" w:hAnsi="Arial" w:cs="Arial"/>
        </w:rPr>
        <w:t>A range or sphere of authority. Public agencies have jurisdiction at an incident related to</w:t>
      </w:r>
      <w:r>
        <w:rPr>
          <w:rFonts w:ascii="Arial" w:hAnsi="Arial" w:cs="Arial"/>
        </w:rPr>
        <w:t xml:space="preserve"> </w:t>
      </w:r>
      <w:r w:rsidRPr="0026249D">
        <w:rPr>
          <w:rFonts w:ascii="Arial" w:hAnsi="Arial" w:cs="Arial"/>
        </w:rPr>
        <w:t>their legal responsibilities and authority. Jurisdictional authority at an incident can be</w:t>
      </w:r>
      <w:r>
        <w:rPr>
          <w:rFonts w:ascii="Arial" w:hAnsi="Arial" w:cs="Arial"/>
        </w:rPr>
        <w:t xml:space="preserve"> </w:t>
      </w:r>
      <w:r w:rsidRPr="0026249D">
        <w:rPr>
          <w:rFonts w:ascii="Arial" w:hAnsi="Arial" w:cs="Arial"/>
        </w:rPr>
        <w:t>political or geographical (e.g., local, state, tribal, territorial, and Federal boundary lines)</w:t>
      </w:r>
      <w:r>
        <w:rPr>
          <w:rFonts w:ascii="Arial" w:hAnsi="Arial" w:cs="Arial"/>
        </w:rPr>
        <w:t xml:space="preserve"> </w:t>
      </w:r>
      <w:r w:rsidRPr="0026249D">
        <w:rPr>
          <w:rFonts w:ascii="Arial" w:hAnsi="Arial" w:cs="Arial"/>
        </w:rPr>
        <w:t>and/or functional (e.g., law enforcement, public health).</w:t>
      </w:r>
    </w:p>
    <w:p w14:paraId="606589B1" w14:textId="77777777" w:rsidR="0020443F" w:rsidRPr="00A779C9" w:rsidRDefault="0020443F" w:rsidP="0020443F">
      <w:pPr>
        <w:pStyle w:val="NormalWeb"/>
        <w:numPr>
          <w:ilvl w:val="0"/>
          <w:numId w:val="23"/>
        </w:numPr>
        <w:spacing w:before="120" w:beforeAutospacing="0" w:after="120" w:afterAutospacing="0"/>
        <w:rPr>
          <w:rFonts w:ascii="Arial" w:hAnsi="Arial" w:cs="Arial"/>
        </w:rPr>
      </w:pPr>
      <w:r w:rsidRPr="0026249D">
        <w:rPr>
          <w:rFonts w:ascii="Arial" w:hAnsi="Arial" w:cs="Arial"/>
        </w:rPr>
        <w:lastRenderedPageBreak/>
        <w:t>A political subdivision (e.g., municipality, county, parish, state, Federal) with the</w:t>
      </w:r>
      <w:r>
        <w:rPr>
          <w:rFonts w:ascii="Arial" w:hAnsi="Arial" w:cs="Arial"/>
        </w:rPr>
        <w:t xml:space="preserve"> </w:t>
      </w:r>
      <w:r w:rsidRPr="0026249D">
        <w:rPr>
          <w:rFonts w:ascii="Arial" w:hAnsi="Arial" w:cs="Arial"/>
        </w:rPr>
        <w:t>responsibility for ensuring public safety, health, and welfare within its legal authorities and</w:t>
      </w:r>
      <w:r>
        <w:rPr>
          <w:rFonts w:ascii="Arial" w:hAnsi="Arial" w:cs="Arial"/>
        </w:rPr>
        <w:t xml:space="preserve"> </w:t>
      </w:r>
      <w:r w:rsidRPr="0026249D">
        <w:rPr>
          <w:rFonts w:ascii="Arial" w:hAnsi="Arial" w:cs="Arial"/>
        </w:rPr>
        <w:t>geographic boundaries.</w:t>
      </w:r>
    </w:p>
    <w:p w14:paraId="32603DA4" w14:textId="77777777" w:rsidR="0020443F" w:rsidRPr="009B09D7" w:rsidRDefault="0020443F" w:rsidP="0020443F">
      <w:pPr>
        <w:pStyle w:val="NormalWeb"/>
        <w:rPr>
          <w:rStyle w:val="Strong"/>
          <w:rFonts w:ascii="Arial" w:hAnsi="Arial" w:cs="Arial"/>
          <w:b w:val="0"/>
        </w:rPr>
      </w:pPr>
      <w:r w:rsidRPr="009B09D7">
        <w:rPr>
          <w:rStyle w:val="Strong"/>
          <w:rFonts w:ascii="Arial" w:hAnsi="Arial" w:cs="Arial"/>
        </w:rPr>
        <w:t xml:space="preserve">Kind: </w:t>
      </w:r>
      <w:r w:rsidRPr="009B09D7">
        <w:rPr>
          <w:rStyle w:val="Strong"/>
          <w:rFonts w:ascii="Arial" w:hAnsi="Arial" w:cs="Arial"/>
          <w:b w:val="0"/>
        </w:rPr>
        <w:t>As applied to incident resources, a class or group of items or people of the same nature or character or classified together because they have traits in common.</w:t>
      </w:r>
    </w:p>
    <w:p w14:paraId="31299D76" w14:textId="77777777" w:rsidR="0020443F" w:rsidRDefault="0020443F" w:rsidP="0020443F">
      <w:pPr>
        <w:pStyle w:val="NormalWeb"/>
        <w:rPr>
          <w:rStyle w:val="Strong"/>
          <w:rFonts w:ascii="Arial" w:hAnsi="Arial" w:cs="Arial"/>
        </w:rPr>
      </w:pPr>
      <w:r w:rsidRPr="009B09D7">
        <w:rPr>
          <w:rStyle w:val="Strong"/>
          <w:rFonts w:ascii="Arial" w:hAnsi="Arial" w:cs="Arial"/>
        </w:rPr>
        <w:t xml:space="preserve">Leader: </w:t>
      </w:r>
      <w:r w:rsidRPr="009B09D7">
        <w:rPr>
          <w:rStyle w:val="Strong"/>
          <w:rFonts w:ascii="Arial" w:hAnsi="Arial" w:cs="Arial"/>
          <w:b w:val="0"/>
        </w:rPr>
        <w:t>The ICS title for an individual who is responsible for supervision of a unit, strike team, resource team, or task force.</w:t>
      </w:r>
    </w:p>
    <w:p w14:paraId="248A8C63" w14:textId="75530A37" w:rsidR="0020443F" w:rsidRPr="00A779C9" w:rsidRDefault="0020443F" w:rsidP="0020443F">
      <w:pPr>
        <w:pStyle w:val="NormalWeb"/>
        <w:rPr>
          <w:rFonts w:ascii="Arial" w:hAnsi="Arial" w:cs="Arial"/>
        </w:rPr>
      </w:pPr>
      <w:r w:rsidRPr="00A779C9">
        <w:rPr>
          <w:rStyle w:val="Strong"/>
          <w:rFonts w:ascii="Arial" w:hAnsi="Arial" w:cs="Arial"/>
        </w:rPr>
        <w:t>Liaison Officer</w:t>
      </w:r>
      <w:r w:rsidR="00285C42">
        <w:rPr>
          <w:rStyle w:val="Strong"/>
          <w:rFonts w:ascii="Arial" w:hAnsi="Arial" w:cs="Arial"/>
        </w:rPr>
        <w:t xml:space="preserve"> (</w:t>
      </w:r>
      <w:proofErr w:type="spellStart"/>
      <w:r w:rsidR="00285C42">
        <w:rPr>
          <w:rStyle w:val="Strong"/>
          <w:rFonts w:ascii="Arial" w:hAnsi="Arial" w:cs="Arial"/>
        </w:rPr>
        <w:t>LOFR</w:t>
      </w:r>
      <w:proofErr w:type="spellEnd"/>
      <w:r w:rsidR="0080191E">
        <w:rPr>
          <w:rStyle w:val="Strong"/>
          <w:rFonts w:ascii="Arial" w:hAnsi="Arial" w:cs="Arial"/>
        </w:rPr>
        <w:t xml:space="preserve"> or </w:t>
      </w:r>
      <w:proofErr w:type="spellStart"/>
      <w:r w:rsidR="0080191E">
        <w:rPr>
          <w:rStyle w:val="Strong"/>
          <w:rFonts w:ascii="Arial" w:hAnsi="Arial" w:cs="Arial"/>
        </w:rPr>
        <w:t>LNO</w:t>
      </w:r>
      <w:proofErr w:type="spellEnd"/>
      <w:r w:rsidR="00285C42">
        <w:rPr>
          <w:rStyle w:val="Strong"/>
          <w:rFonts w:ascii="Arial" w:hAnsi="Arial" w:cs="Arial"/>
        </w:rPr>
        <w:t>)</w:t>
      </w:r>
      <w:r w:rsidRPr="00A779C9">
        <w:rPr>
          <w:rStyle w:val="Strong"/>
          <w:rFonts w:ascii="Arial" w:hAnsi="Arial" w:cs="Arial"/>
        </w:rPr>
        <w:t xml:space="preserve">: </w:t>
      </w:r>
      <w:r w:rsidRPr="007F0DD3">
        <w:rPr>
          <w:rFonts w:ascii="Arial" w:hAnsi="Arial" w:cs="Arial"/>
        </w:rPr>
        <w:t>A member of the ICS Command Staff responsible for coordinating with representatives from cooperating and assisting agencies or organizations</w:t>
      </w:r>
      <w:r w:rsidRPr="00A779C9">
        <w:rPr>
          <w:rFonts w:ascii="Arial" w:hAnsi="Arial" w:cs="Arial"/>
        </w:rPr>
        <w:t>.</w:t>
      </w:r>
    </w:p>
    <w:p w14:paraId="7238879B"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Local Government: </w:t>
      </w:r>
      <w:r w:rsidRPr="00D410BE">
        <w:rPr>
          <w:rFonts w:ascii="Arial" w:hAnsi="Arial" w:cs="Arial"/>
        </w:rPr>
        <w:t>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r w:rsidRPr="00A779C9">
        <w:rPr>
          <w:rFonts w:ascii="Arial" w:hAnsi="Arial" w:cs="Arial"/>
        </w:rPr>
        <w:t>).</w:t>
      </w:r>
    </w:p>
    <w:p w14:paraId="7DB736BF"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Logistics: </w:t>
      </w:r>
      <w:r w:rsidRPr="00D410BE">
        <w:rPr>
          <w:rFonts w:ascii="Arial" w:hAnsi="Arial" w:cs="Arial"/>
        </w:rPr>
        <w:t>The process and procedure for providing resources and other services to support incident management</w:t>
      </w:r>
      <w:r w:rsidRPr="00A779C9">
        <w:rPr>
          <w:rFonts w:ascii="Arial" w:hAnsi="Arial" w:cs="Arial"/>
        </w:rPr>
        <w:t>.</w:t>
      </w:r>
    </w:p>
    <w:p w14:paraId="78BC3DE3"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Logistics Section: </w:t>
      </w:r>
      <w:r w:rsidRPr="00D410BE">
        <w:rPr>
          <w:rFonts w:ascii="Arial" w:hAnsi="Arial" w:cs="Arial"/>
        </w:rPr>
        <w:t>The ICS Section responsible for providing facilities, services, and material support for the incident.</w:t>
      </w:r>
    </w:p>
    <w:p w14:paraId="689F1B15"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Management by Objectives: </w:t>
      </w:r>
      <w:r w:rsidRPr="00D410BE">
        <w:rPr>
          <w:rFonts w:ascii="Arial" w:hAnsi="Arial" w:cs="Arial"/>
        </w:rPr>
        <w:t>A management approach, fundamental to NIMS, that involves (1)</w:t>
      </w:r>
      <w:r>
        <w:rPr>
          <w:rFonts w:ascii="Arial" w:hAnsi="Arial" w:cs="Arial"/>
        </w:rPr>
        <w:t xml:space="preserve"> </w:t>
      </w:r>
      <w:r w:rsidRPr="00D410BE">
        <w:rPr>
          <w:rFonts w:ascii="Arial" w:hAnsi="Arial" w:cs="Arial"/>
        </w:rPr>
        <w:t>establishing objectives, e.g., specific, measurable and realistic outcomes to be achieved;(2)</w:t>
      </w:r>
      <w:r>
        <w:rPr>
          <w:rFonts w:ascii="Arial" w:hAnsi="Arial" w:cs="Arial"/>
        </w:rPr>
        <w:t xml:space="preserve"> </w:t>
      </w:r>
      <w:r w:rsidRPr="00D410BE">
        <w:rPr>
          <w:rFonts w:ascii="Arial" w:hAnsi="Arial" w:cs="Arial"/>
        </w:rPr>
        <w:t>identifying strategies, tactics, and tasks to achieve the objectives; (3) performing the tactics</w:t>
      </w:r>
      <w:r>
        <w:rPr>
          <w:rFonts w:ascii="Arial" w:hAnsi="Arial" w:cs="Arial"/>
        </w:rPr>
        <w:t xml:space="preserve"> </w:t>
      </w:r>
      <w:r w:rsidRPr="00D410BE">
        <w:rPr>
          <w:rFonts w:ascii="Arial" w:hAnsi="Arial" w:cs="Arial"/>
        </w:rPr>
        <w:t>and tasks and measuring and documenting results in achieving the objectives; and (4) taking</w:t>
      </w:r>
      <w:r>
        <w:rPr>
          <w:rFonts w:ascii="Arial" w:hAnsi="Arial" w:cs="Arial"/>
        </w:rPr>
        <w:t xml:space="preserve"> </w:t>
      </w:r>
      <w:r w:rsidRPr="00D410BE">
        <w:rPr>
          <w:rFonts w:ascii="Arial" w:hAnsi="Arial" w:cs="Arial"/>
        </w:rPr>
        <w:t>corrective action to modify strategies, tactics, and/or performance to achieve the objectives</w:t>
      </w:r>
      <w:r w:rsidRPr="00A779C9">
        <w:rPr>
          <w:rFonts w:ascii="Arial" w:hAnsi="Arial" w:cs="Arial"/>
        </w:rPr>
        <w:t>.</w:t>
      </w:r>
    </w:p>
    <w:p w14:paraId="3ADEEAF1"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Manager: </w:t>
      </w:r>
      <w:r w:rsidRPr="00D410BE">
        <w:rPr>
          <w:rFonts w:ascii="Arial" w:hAnsi="Arial" w:cs="Arial"/>
        </w:rPr>
        <w:t>The individual within an ICS organizational unit assigned specific managerial responsibilities (e.g., Staging Area Manager or Camp Manager</w:t>
      </w:r>
      <w:r w:rsidRPr="00A779C9">
        <w:rPr>
          <w:rFonts w:ascii="Arial" w:hAnsi="Arial" w:cs="Arial"/>
        </w:rPr>
        <w:t>).</w:t>
      </w:r>
    </w:p>
    <w:p w14:paraId="14E7F220" w14:textId="77777777" w:rsidR="0020443F" w:rsidRDefault="0020443F" w:rsidP="0020443F">
      <w:pPr>
        <w:pStyle w:val="NormalWeb"/>
        <w:rPr>
          <w:rStyle w:val="Strong"/>
          <w:rFonts w:ascii="Arial" w:hAnsi="Arial" w:cs="Arial"/>
        </w:rPr>
      </w:pPr>
      <w:r w:rsidRPr="00A83932">
        <w:rPr>
          <w:rStyle w:val="Strong"/>
          <w:rFonts w:ascii="Arial" w:hAnsi="Arial" w:cs="Arial"/>
        </w:rPr>
        <w:t xml:space="preserve">Mission Area: </w:t>
      </w:r>
      <w:r w:rsidRPr="00A83932">
        <w:rPr>
          <w:rStyle w:val="Strong"/>
          <w:rFonts w:ascii="Arial" w:hAnsi="Arial" w:cs="Arial"/>
          <w:b w:val="0"/>
        </w:rPr>
        <w:t>One of five areas (Prevention, Protection, Mitigation, Response, and Recovery) designated in the National Preparedness Goal to group core capabilities.</w:t>
      </w:r>
    </w:p>
    <w:p w14:paraId="21406F8C"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Mitigation: </w:t>
      </w:r>
      <w:r w:rsidRPr="00D410BE">
        <w:rPr>
          <w:rFonts w:ascii="Arial" w:hAnsi="Arial" w:cs="Arial"/>
        </w:rPr>
        <w:t>The capabilities necessary to reduce the loss of life and property from natural and/or manmade disasters by lessening the impacts of disasters</w:t>
      </w:r>
      <w:r w:rsidRPr="00A779C9">
        <w:rPr>
          <w:rFonts w:ascii="Arial" w:hAnsi="Arial" w:cs="Arial"/>
        </w:rPr>
        <w:t>.</w:t>
      </w:r>
    </w:p>
    <w:p w14:paraId="400410FF"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 xml:space="preserve">Mobilization: </w:t>
      </w:r>
      <w:r w:rsidRPr="00D410BE">
        <w:rPr>
          <w:rFonts w:ascii="Arial" w:hAnsi="Arial" w:cs="Arial"/>
        </w:rPr>
        <w:t>The processes and procedures for activating, assembling, and transporting resources that have been requested to respond to or support an incident</w:t>
      </w:r>
      <w:r w:rsidRPr="00A779C9">
        <w:rPr>
          <w:rFonts w:ascii="Arial" w:hAnsi="Arial" w:cs="Arial"/>
        </w:rPr>
        <w:t>.</w:t>
      </w:r>
    </w:p>
    <w:p w14:paraId="770CD6E2" w14:textId="211280BA" w:rsidR="0020443F" w:rsidRPr="00A779C9" w:rsidRDefault="0020443F" w:rsidP="0020443F">
      <w:pPr>
        <w:pStyle w:val="NormalWeb"/>
        <w:rPr>
          <w:rFonts w:ascii="Arial" w:hAnsi="Arial" w:cs="Arial"/>
        </w:rPr>
      </w:pPr>
      <w:r w:rsidRPr="00A779C9">
        <w:rPr>
          <w:rStyle w:val="Strong"/>
          <w:rFonts w:ascii="Arial" w:hAnsi="Arial" w:cs="Arial"/>
        </w:rPr>
        <w:t xml:space="preserve">Multiagency Coordination </w:t>
      </w:r>
      <w:r w:rsidR="00285C42">
        <w:rPr>
          <w:rStyle w:val="Strong"/>
          <w:rFonts w:ascii="Arial" w:hAnsi="Arial" w:cs="Arial"/>
        </w:rPr>
        <w:t>G</w:t>
      </w:r>
      <w:r w:rsidRPr="00A779C9">
        <w:rPr>
          <w:rStyle w:val="Strong"/>
          <w:rFonts w:ascii="Arial" w:hAnsi="Arial" w:cs="Arial"/>
        </w:rPr>
        <w:t>roup</w:t>
      </w:r>
      <w:r w:rsidR="00285C42">
        <w:rPr>
          <w:rStyle w:val="Strong"/>
          <w:rFonts w:ascii="Arial" w:hAnsi="Arial" w:cs="Arial"/>
        </w:rPr>
        <w:t xml:space="preserve"> (MAC Group)</w:t>
      </w:r>
      <w:r w:rsidRPr="00A779C9">
        <w:rPr>
          <w:rStyle w:val="Strong"/>
          <w:rFonts w:ascii="Arial" w:hAnsi="Arial" w:cs="Arial"/>
        </w:rPr>
        <w:t xml:space="preserve">: </w:t>
      </w:r>
      <w:r w:rsidRPr="00D410BE">
        <w:rPr>
          <w:rFonts w:ascii="Arial" w:hAnsi="Arial" w:cs="Arial"/>
        </w:rPr>
        <w:t>A group, typically consisting of agency administrators or executives from organizations, or their designees, that provides policy guidance to incident personnel, supports resource prioritization and allocation, and enables decision making among elected and appointed officials and senior executives in other organizations, as well as those directly responsible for incident management.</w:t>
      </w:r>
      <w:r w:rsidR="00285C42">
        <w:rPr>
          <w:rFonts w:ascii="Arial" w:hAnsi="Arial" w:cs="Arial"/>
        </w:rPr>
        <w:t xml:space="preserve"> Can also be called the Policy Group.</w:t>
      </w:r>
    </w:p>
    <w:p w14:paraId="429C8A8C" w14:textId="5A558696" w:rsidR="0020443F" w:rsidRPr="00A779C9" w:rsidRDefault="0020443F" w:rsidP="0020443F">
      <w:pPr>
        <w:pStyle w:val="NormalWeb"/>
        <w:rPr>
          <w:rFonts w:ascii="Arial" w:hAnsi="Arial" w:cs="Arial"/>
        </w:rPr>
      </w:pPr>
      <w:r w:rsidRPr="00A779C9">
        <w:rPr>
          <w:rStyle w:val="Strong"/>
          <w:rFonts w:ascii="Arial" w:hAnsi="Arial" w:cs="Arial"/>
        </w:rPr>
        <w:t xml:space="preserve">Multiagency Coordination Systems: </w:t>
      </w:r>
      <w:r w:rsidRPr="00D410BE">
        <w:rPr>
          <w:rFonts w:ascii="Arial" w:hAnsi="Arial" w:cs="Arial"/>
        </w:rPr>
        <w:t xml:space="preserve">An overarching term for the NIMS Command and Coordination systems: ICS, </w:t>
      </w:r>
      <w:proofErr w:type="spellStart"/>
      <w:r w:rsidRPr="00D410BE">
        <w:rPr>
          <w:rFonts w:ascii="Arial" w:hAnsi="Arial" w:cs="Arial"/>
        </w:rPr>
        <w:t>EOCs</w:t>
      </w:r>
      <w:proofErr w:type="spellEnd"/>
      <w:r w:rsidRPr="00D410BE">
        <w:rPr>
          <w:rFonts w:ascii="Arial" w:hAnsi="Arial" w:cs="Arial"/>
        </w:rPr>
        <w:t xml:space="preserve">, MAC Group/policy groups, and </w:t>
      </w:r>
      <w:proofErr w:type="spellStart"/>
      <w:r w:rsidRPr="00D410BE">
        <w:rPr>
          <w:rFonts w:ascii="Arial" w:hAnsi="Arial" w:cs="Arial"/>
        </w:rPr>
        <w:t>JISs</w:t>
      </w:r>
      <w:proofErr w:type="spellEnd"/>
      <w:r w:rsidRPr="00D410BE">
        <w:rPr>
          <w:rFonts w:ascii="Arial" w:hAnsi="Arial" w:cs="Arial"/>
        </w:rPr>
        <w:t>.</w:t>
      </w:r>
    </w:p>
    <w:p w14:paraId="0A7BECD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Mutual Aid and Assistance Agreement: </w:t>
      </w:r>
      <w:r w:rsidRPr="00DA1429">
        <w:rPr>
          <w:rFonts w:ascii="Arial" w:hAnsi="Arial" w:cs="Arial"/>
        </w:rPr>
        <w:t>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r w:rsidRPr="00A779C9">
        <w:rPr>
          <w:rFonts w:ascii="Arial" w:hAnsi="Arial" w:cs="Arial"/>
        </w:rPr>
        <w:t>.</w:t>
      </w:r>
    </w:p>
    <w:p w14:paraId="4F3893C5"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National: </w:t>
      </w:r>
      <w:r w:rsidRPr="00DA1429">
        <w:rPr>
          <w:rFonts w:ascii="Arial" w:hAnsi="Arial" w:cs="Arial"/>
        </w:rPr>
        <w:t>Of a nationwide character, including the local, state, tribal, territorial, and Federal aspects of governance and policy.</w:t>
      </w:r>
    </w:p>
    <w:p w14:paraId="4889CCD9"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National Incident Management System (NIMS): </w:t>
      </w:r>
      <w:r w:rsidRPr="00DA1429">
        <w:rPr>
          <w:rFonts w:ascii="Arial" w:hAnsi="Arial" w:cs="Arial"/>
        </w:rPr>
        <w:t>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r w:rsidRPr="00A779C9">
        <w:rPr>
          <w:rFonts w:ascii="Arial" w:hAnsi="Arial" w:cs="Arial"/>
        </w:rPr>
        <w:t>.</w:t>
      </w:r>
    </w:p>
    <w:p w14:paraId="69848A54" w14:textId="77777777" w:rsidR="0020443F" w:rsidRPr="00C167A3" w:rsidRDefault="0020443F" w:rsidP="0020443F">
      <w:pPr>
        <w:pStyle w:val="NormalWeb"/>
        <w:rPr>
          <w:rStyle w:val="Strong"/>
          <w:rFonts w:ascii="Arial" w:hAnsi="Arial" w:cs="Arial"/>
        </w:rPr>
      </w:pPr>
      <w:r w:rsidRPr="00C167A3">
        <w:rPr>
          <w:rStyle w:val="Strong"/>
          <w:rFonts w:ascii="Arial" w:hAnsi="Arial" w:cs="Arial"/>
        </w:rPr>
        <w:t xml:space="preserve">National Planning Frameworks: </w:t>
      </w:r>
      <w:r w:rsidRPr="00C167A3">
        <w:rPr>
          <w:rStyle w:val="Strong"/>
          <w:rFonts w:ascii="Arial" w:hAnsi="Arial" w:cs="Arial"/>
          <w:b w:val="0"/>
        </w:rPr>
        <w:t>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BBAF21" w14:textId="36E10BDD" w:rsidR="0020443F" w:rsidRPr="00C167A3" w:rsidRDefault="0020443F" w:rsidP="0020443F">
      <w:pPr>
        <w:pStyle w:val="NormalWeb"/>
        <w:rPr>
          <w:rStyle w:val="Strong"/>
          <w:rFonts w:ascii="Arial" w:hAnsi="Arial" w:cs="Arial"/>
        </w:rPr>
      </w:pPr>
      <w:r w:rsidRPr="00C167A3">
        <w:rPr>
          <w:rStyle w:val="Strong"/>
          <w:rFonts w:ascii="Arial" w:hAnsi="Arial" w:cs="Arial"/>
        </w:rPr>
        <w:t xml:space="preserve">National Preparedness: </w:t>
      </w:r>
      <w:r w:rsidRPr="00C167A3">
        <w:rPr>
          <w:rStyle w:val="Strong"/>
          <w:rFonts w:ascii="Arial" w:hAnsi="Arial" w:cs="Arial"/>
          <w:b w:val="0"/>
        </w:rPr>
        <w:t>The actions taken to plan, organize, equip, train, and exercise to build and sustain the capabilities necessary to prevent, protect against, mitigate the effects of, respond to, and recover from those threats that pose the greatest risk to the security of the Nation.</w:t>
      </w:r>
    </w:p>
    <w:p w14:paraId="51E91AA7" w14:textId="77777777" w:rsidR="00A403F4" w:rsidRDefault="00A403F4">
      <w:pPr>
        <w:rPr>
          <w:rStyle w:val="Strong"/>
          <w:rFonts w:ascii="Arial" w:eastAsia="Times New Roman" w:hAnsi="Arial" w:cs="Arial"/>
          <w:sz w:val="24"/>
          <w:szCs w:val="24"/>
        </w:rPr>
      </w:pPr>
      <w:r>
        <w:rPr>
          <w:rStyle w:val="Strong"/>
          <w:rFonts w:ascii="Arial" w:hAnsi="Arial" w:cs="Arial"/>
        </w:rPr>
        <w:br w:type="page"/>
      </w:r>
    </w:p>
    <w:p w14:paraId="673A4D11" w14:textId="252D3222" w:rsidR="0020443F" w:rsidRDefault="0020443F" w:rsidP="0020443F">
      <w:pPr>
        <w:pStyle w:val="NormalWeb"/>
        <w:rPr>
          <w:rStyle w:val="Strong"/>
          <w:rFonts w:ascii="Arial" w:hAnsi="Arial" w:cs="Arial"/>
        </w:rPr>
      </w:pPr>
      <w:r w:rsidRPr="00C167A3">
        <w:rPr>
          <w:rStyle w:val="Strong"/>
          <w:rFonts w:ascii="Arial" w:hAnsi="Arial" w:cs="Arial"/>
        </w:rPr>
        <w:lastRenderedPageBreak/>
        <w:t>National Preparedness Goal</w:t>
      </w:r>
      <w:r w:rsidR="00D52121">
        <w:rPr>
          <w:rStyle w:val="Strong"/>
          <w:rFonts w:ascii="Arial" w:hAnsi="Arial" w:cs="Arial"/>
        </w:rPr>
        <w:t xml:space="preserve"> (NPG)</w:t>
      </w:r>
      <w:r w:rsidRPr="00C167A3">
        <w:rPr>
          <w:rStyle w:val="Strong"/>
          <w:rFonts w:ascii="Arial" w:hAnsi="Arial" w:cs="Arial"/>
        </w:rPr>
        <w:t xml:space="preserve">: </w:t>
      </w:r>
      <w:r w:rsidRPr="00C167A3">
        <w:rPr>
          <w:rStyle w:val="Strong"/>
          <w:rFonts w:ascii="Arial" w:hAnsi="Arial" w:cs="Arial"/>
          <w:b w:val="0"/>
        </w:rPr>
        <w:t xml:space="preserve">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 </w:t>
      </w:r>
    </w:p>
    <w:p w14:paraId="42AB7B56" w14:textId="650E42C2" w:rsidR="0020443F" w:rsidRPr="005B42B8" w:rsidRDefault="0020443F" w:rsidP="0020443F">
      <w:pPr>
        <w:pStyle w:val="NormalWeb"/>
        <w:rPr>
          <w:rStyle w:val="Strong"/>
          <w:rFonts w:ascii="Arial" w:hAnsi="Arial" w:cs="Arial"/>
        </w:rPr>
      </w:pPr>
      <w:r w:rsidRPr="005B42B8">
        <w:rPr>
          <w:rStyle w:val="Strong"/>
          <w:rFonts w:ascii="Arial" w:hAnsi="Arial" w:cs="Arial"/>
        </w:rPr>
        <w:t>National Preparedness System</w:t>
      </w:r>
      <w:r w:rsidR="00D52121">
        <w:rPr>
          <w:rStyle w:val="Strong"/>
          <w:rFonts w:ascii="Arial" w:hAnsi="Arial" w:cs="Arial"/>
        </w:rPr>
        <w:t xml:space="preserve"> (NPS)</w:t>
      </w:r>
      <w:r w:rsidRPr="005B42B8">
        <w:rPr>
          <w:rStyle w:val="Strong"/>
          <w:rFonts w:ascii="Arial" w:hAnsi="Arial" w:cs="Arial"/>
        </w:rPr>
        <w:t xml:space="preserve">: </w:t>
      </w:r>
      <w:r w:rsidRPr="005B42B8">
        <w:rPr>
          <w:rStyle w:val="Strong"/>
          <w:rFonts w:ascii="Arial" w:hAnsi="Arial" w:cs="Arial"/>
          <w:b w:val="0"/>
        </w:rPr>
        <w:t>An organized process to achieve the National Preparedness Goal of a secure and resilient Nation.</w:t>
      </w:r>
    </w:p>
    <w:p w14:paraId="47A77D3D" w14:textId="5D85F201" w:rsidR="0020443F" w:rsidRDefault="0020443F" w:rsidP="0020443F">
      <w:pPr>
        <w:pStyle w:val="NormalWeb"/>
        <w:rPr>
          <w:rStyle w:val="Strong"/>
          <w:rFonts w:ascii="Arial" w:hAnsi="Arial" w:cs="Arial"/>
        </w:rPr>
      </w:pPr>
      <w:r w:rsidRPr="005B42B8">
        <w:rPr>
          <w:rStyle w:val="Strong"/>
          <w:rFonts w:ascii="Arial" w:hAnsi="Arial" w:cs="Arial"/>
        </w:rPr>
        <w:t>National Response Coordination Center</w:t>
      </w:r>
      <w:r w:rsidR="00D52121">
        <w:rPr>
          <w:rStyle w:val="Strong"/>
          <w:rFonts w:ascii="Arial" w:hAnsi="Arial" w:cs="Arial"/>
        </w:rPr>
        <w:t xml:space="preserve"> (</w:t>
      </w:r>
      <w:proofErr w:type="spellStart"/>
      <w:r w:rsidR="00D52121">
        <w:rPr>
          <w:rStyle w:val="Strong"/>
          <w:rFonts w:ascii="Arial" w:hAnsi="Arial" w:cs="Arial"/>
        </w:rPr>
        <w:t>NRCC</w:t>
      </w:r>
      <w:proofErr w:type="spellEnd"/>
      <w:r w:rsidR="00D52121">
        <w:rPr>
          <w:rStyle w:val="Strong"/>
          <w:rFonts w:ascii="Arial" w:hAnsi="Arial" w:cs="Arial"/>
        </w:rPr>
        <w:t>)</w:t>
      </w:r>
      <w:r w:rsidRPr="005B42B8">
        <w:rPr>
          <w:rStyle w:val="Strong"/>
          <w:rFonts w:ascii="Arial" w:hAnsi="Arial" w:cs="Arial"/>
        </w:rPr>
        <w:t>:</w:t>
      </w:r>
      <w:r w:rsidRPr="005B42B8">
        <w:rPr>
          <w:rStyle w:val="Strong"/>
          <w:rFonts w:ascii="Arial" w:hAnsi="Arial" w:cs="Arial"/>
          <w:b w:val="0"/>
        </w:rPr>
        <w:t xml:space="preserve"> A multiagency coordination center located at FEMA Headquarters. Its staff coordinates the overall Federal support for major disasters and emergencies, including catastrophic incidents and emergency management program implementation.</w:t>
      </w:r>
      <w:r w:rsidRPr="005B42B8">
        <w:rPr>
          <w:rStyle w:val="Strong"/>
          <w:rFonts w:ascii="Arial" w:hAnsi="Arial" w:cs="Arial"/>
        </w:rPr>
        <w:t xml:space="preserve"> </w:t>
      </w:r>
    </w:p>
    <w:p w14:paraId="7F7C75AE"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Nongovernmental Organization (NGO): </w:t>
      </w:r>
      <w:r w:rsidRPr="00DA1429">
        <w:rPr>
          <w:rFonts w:ascii="Arial" w:hAnsi="Arial" w:cs="Arial"/>
        </w:rPr>
        <w:t>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64BBA352" w14:textId="77777777" w:rsidR="0020443F" w:rsidRDefault="0020443F" w:rsidP="0020443F">
      <w:pPr>
        <w:pStyle w:val="NormalWeb"/>
        <w:rPr>
          <w:rStyle w:val="Strong"/>
          <w:rFonts w:ascii="Arial" w:hAnsi="Arial" w:cs="Arial"/>
        </w:rPr>
      </w:pPr>
      <w:r w:rsidRPr="001A1D24">
        <w:rPr>
          <w:rStyle w:val="Strong"/>
          <w:rFonts w:ascii="Arial" w:hAnsi="Arial" w:cs="Arial"/>
        </w:rPr>
        <w:t xml:space="preserve">Normal Operations/Steady State: </w:t>
      </w:r>
      <w:r w:rsidRPr="001A1D24">
        <w:rPr>
          <w:rStyle w:val="Strong"/>
          <w:rFonts w:ascii="Arial" w:hAnsi="Arial" w:cs="Arial"/>
          <w:b w:val="0"/>
        </w:rPr>
        <w:t>The activation level that describes routine monitoring of jurisdictional situation (no event or incident anticipated).</w:t>
      </w:r>
    </w:p>
    <w:p w14:paraId="0D757E99"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Officer: </w:t>
      </w:r>
      <w:r w:rsidRPr="00931F77">
        <w:rPr>
          <w:rFonts w:ascii="Arial" w:hAnsi="Arial" w:cs="Arial"/>
        </w:rPr>
        <w:t xml:space="preserve">The ICS title for a member of the Command Staff authorized to make decisions and </w:t>
      </w:r>
      <w:proofErr w:type="gramStart"/>
      <w:r w:rsidRPr="00931F77">
        <w:rPr>
          <w:rFonts w:ascii="Arial" w:hAnsi="Arial" w:cs="Arial"/>
        </w:rPr>
        <w:t>take action</w:t>
      </w:r>
      <w:proofErr w:type="gramEnd"/>
      <w:r w:rsidRPr="00931F77">
        <w:rPr>
          <w:rFonts w:ascii="Arial" w:hAnsi="Arial" w:cs="Arial"/>
        </w:rPr>
        <w:t xml:space="preserve"> related to his/her area of responsibility.</w:t>
      </w:r>
    </w:p>
    <w:p w14:paraId="6F866615"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Operational Period: </w:t>
      </w:r>
      <w:r w:rsidRPr="00931F77">
        <w:rPr>
          <w:rFonts w:ascii="Arial" w:hAnsi="Arial" w:cs="Arial"/>
        </w:rPr>
        <w:t xml:space="preserve">The time scheduled for executing a given set of operation actions, as specified in the </w:t>
      </w:r>
      <w:proofErr w:type="spellStart"/>
      <w:r w:rsidRPr="00931F77">
        <w:rPr>
          <w:rFonts w:ascii="Arial" w:hAnsi="Arial" w:cs="Arial"/>
        </w:rPr>
        <w:t>IAP</w:t>
      </w:r>
      <w:proofErr w:type="spellEnd"/>
      <w:r w:rsidRPr="00931F77">
        <w:rPr>
          <w:rFonts w:ascii="Arial" w:hAnsi="Arial" w:cs="Arial"/>
        </w:rPr>
        <w:t xml:space="preserve">. Operational periods can be of various </w:t>
      </w:r>
      <w:proofErr w:type="gramStart"/>
      <w:r w:rsidRPr="00931F77">
        <w:rPr>
          <w:rFonts w:ascii="Arial" w:hAnsi="Arial" w:cs="Arial"/>
        </w:rPr>
        <w:t>lengths, but</w:t>
      </w:r>
      <w:proofErr w:type="gramEnd"/>
      <w:r w:rsidRPr="00931F77">
        <w:rPr>
          <w:rFonts w:ascii="Arial" w:hAnsi="Arial" w:cs="Arial"/>
        </w:rPr>
        <w:t xml:space="preserve"> are typically 12 to 24 hours.</w:t>
      </w:r>
    </w:p>
    <w:p w14:paraId="12071DCE" w14:textId="0DBBD0D3" w:rsidR="0020443F" w:rsidRDefault="0020443F" w:rsidP="0020443F">
      <w:pPr>
        <w:pStyle w:val="NormalWeb"/>
        <w:rPr>
          <w:rStyle w:val="Strong"/>
          <w:rFonts w:ascii="Arial" w:hAnsi="Arial" w:cs="Arial"/>
        </w:rPr>
      </w:pPr>
      <w:r w:rsidRPr="001A1D24">
        <w:rPr>
          <w:rStyle w:val="Strong"/>
          <w:rFonts w:ascii="Arial" w:hAnsi="Arial" w:cs="Arial"/>
        </w:rPr>
        <w:t>Operational Security</w:t>
      </w:r>
      <w:r w:rsidR="00D52121">
        <w:rPr>
          <w:rStyle w:val="Strong"/>
          <w:rFonts w:ascii="Arial" w:hAnsi="Arial" w:cs="Arial"/>
        </w:rPr>
        <w:t xml:space="preserve"> (OPSEC)</w:t>
      </w:r>
      <w:r w:rsidRPr="001A1D24">
        <w:rPr>
          <w:rStyle w:val="Strong"/>
          <w:rFonts w:ascii="Arial" w:hAnsi="Arial" w:cs="Arial"/>
        </w:rPr>
        <w:t xml:space="preserve">: </w:t>
      </w:r>
      <w:r w:rsidRPr="001A1D24">
        <w:rPr>
          <w:rStyle w:val="Strong"/>
          <w:rFonts w:ascii="Arial" w:hAnsi="Arial" w:cs="Arial"/>
          <w:b w:val="0"/>
        </w:rPr>
        <w:t>The implementation of procedures and activities to protect sensitive or classified operations involving sources and methods of intelligence collection, investigative techniques, tactical actions, counter</w:t>
      </w:r>
      <w:r w:rsidR="0080191E">
        <w:rPr>
          <w:rStyle w:val="Strong"/>
          <w:rFonts w:ascii="Arial" w:hAnsi="Arial" w:cs="Arial"/>
          <w:b w:val="0"/>
        </w:rPr>
        <w:t>-</w:t>
      </w:r>
      <w:r w:rsidRPr="001A1D24">
        <w:rPr>
          <w:rStyle w:val="Strong"/>
          <w:rFonts w:ascii="Arial" w:hAnsi="Arial" w:cs="Arial"/>
          <w:b w:val="0"/>
        </w:rPr>
        <w:t>surveillance measures, counterintelligence methods, undercover officers, cooperating witnesses, and informants.</w:t>
      </w:r>
    </w:p>
    <w:p w14:paraId="360F2A26"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Operations Section: </w:t>
      </w:r>
      <w:r w:rsidRPr="00931F77">
        <w:rPr>
          <w:rFonts w:ascii="Arial" w:hAnsi="Arial" w:cs="Arial"/>
        </w:rPr>
        <w:t xml:space="preserve">The ICS Section responsible for implementing tactical incident operations described in the </w:t>
      </w:r>
      <w:proofErr w:type="spellStart"/>
      <w:r w:rsidRPr="00931F77">
        <w:rPr>
          <w:rFonts w:ascii="Arial" w:hAnsi="Arial" w:cs="Arial"/>
        </w:rPr>
        <w:t>IAP</w:t>
      </w:r>
      <w:proofErr w:type="spellEnd"/>
      <w:r w:rsidRPr="00931F77">
        <w:rPr>
          <w:rFonts w:ascii="Arial" w:hAnsi="Arial" w:cs="Arial"/>
        </w:rPr>
        <w:t>. In ICS, the Operations Section may include subordinate branches, divisions, and/or groups</w:t>
      </w:r>
      <w:r w:rsidRPr="00A779C9">
        <w:rPr>
          <w:rFonts w:ascii="Arial" w:hAnsi="Arial" w:cs="Arial"/>
        </w:rPr>
        <w:t>.</w:t>
      </w:r>
    </w:p>
    <w:p w14:paraId="7ED0C42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Organization: </w:t>
      </w:r>
      <w:r w:rsidRPr="00931F77">
        <w:rPr>
          <w:rFonts w:ascii="Arial" w:hAnsi="Arial" w:cs="Arial"/>
        </w:rPr>
        <w:t>Any association or group of persons with like objectives. Examples include, but are not limited to, governmental departments and agencies, NGOs, and private sector entities</w:t>
      </w:r>
      <w:r w:rsidRPr="00A779C9">
        <w:rPr>
          <w:rFonts w:ascii="Arial" w:hAnsi="Arial" w:cs="Arial"/>
        </w:rPr>
        <w:t>.</w:t>
      </w:r>
    </w:p>
    <w:p w14:paraId="2A00F50A"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 xml:space="preserve">Plain Language: </w:t>
      </w:r>
      <w:r w:rsidRPr="00931F77">
        <w:rPr>
          <w:rFonts w:ascii="Arial" w:hAnsi="Arial" w:cs="Arial"/>
        </w:rPr>
        <w:t>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r w:rsidRPr="00A779C9">
        <w:rPr>
          <w:rFonts w:ascii="Arial" w:hAnsi="Arial" w:cs="Arial"/>
        </w:rPr>
        <w:t>.</w:t>
      </w:r>
    </w:p>
    <w:p w14:paraId="01C54C64"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Planned Event: </w:t>
      </w:r>
      <w:r w:rsidRPr="00931F77">
        <w:rPr>
          <w:rFonts w:ascii="Arial" w:hAnsi="Arial" w:cs="Arial"/>
        </w:rPr>
        <w:t>An incident that is a scheduled non-emergency activity (e.g., sporting event, concert, parade</w:t>
      </w:r>
      <w:r w:rsidRPr="00A779C9">
        <w:rPr>
          <w:rFonts w:ascii="Arial" w:hAnsi="Arial" w:cs="Arial"/>
        </w:rPr>
        <w:t>).</w:t>
      </w:r>
    </w:p>
    <w:p w14:paraId="09103DF2"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Planning Meeting: </w:t>
      </w:r>
      <w:r w:rsidRPr="00797119">
        <w:rPr>
          <w:rFonts w:ascii="Arial" w:hAnsi="Arial" w:cs="Arial"/>
        </w:rPr>
        <w:t>A meeting held, as needed, before and throughout an incident to select specific strategies and tactics for incident control operations and for service and support planning.</w:t>
      </w:r>
    </w:p>
    <w:p w14:paraId="4F25276F"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Planning Section: </w:t>
      </w:r>
      <w:r w:rsidRPr="00797119">
        <w:rPr>
          <w:rFonts w:ascii="Arial" w:hAnsi="Arial" w:cs="Arial"/>
        </w:rPr>
        <w:t xml:space="preserve">The ICS Section that collects, evaluates, and disseminates operational information related to the incident and for the preparation and documentation of the </w:t>
      </w:r>
      <w:proofErr w:type="spellStart"/>
      <w:r w:rsidRPr="00797119">
        <w:rPr>
          <w:rFonts w:ascii="Arial" w:hAnsi="Arial" w:cs="Arial"/>
        </w:rPr>
        <w:t>IAP</w:t>
      </w:r>
      <w:proofErr w:type="spellEnd"/>
      <w:r w:rsidRPr="00797119">
        <w:rPr>
          <w:rFonts w:ascii="Arial" w:hAnsi="Arial" w:cs="Arial"/>
        </w:rPr>
        <w:t>. This</w:t>
      </w:r>
      <w:r>
        <w:rPr>
          <w:rFonts w:ascii="Arial" w:hAnsi="Arial" w:cs="Arial"/>
        </w:rPr>
        <w:t xml:space="preserve"> </w:t>
      </w:r>
      <w:r w:rsidRPr="00797119">
        <w:rPr>
          <w:rFonts w:ascii="Arial" w:hAnsi="Arial" w:cs="Arial"/>
        </w:rPr>
        <w:t>section also maintains information on the current and forecasted situation and on the status of resources assigned to the incident.</w:t>
      </w:r>
    </w:p>
    <w:p w14:paraId="5F66B8D6" w14:textId="77777777" w:rsidR="0020443F" w:rsidRPr="0011524E" w:rsidRDefault="0020443F" w:rsidP="0020443F">
      <w:pPr>
        <w:pStyle w:val="NormalWeb"/>
        <w:rPr>
          <w:rStyle w:val="Strong"/>
          <w:rFonts w:ascii="Arial" w:hAnsi="Arial" w:cs="Arial"/>
          <w:b w:val="0"/>
        </w:rPr>
      </w:pPr>
      <w:r w:rsidRPr="0011524E">
        <w:rPr>
          <w:rStyle w:val="Strong"/>
          <w:rFonts w:ascii="Arial" w:hAnsi="Arial" w:cs="Arial"/>
        </w:rPr>
        <w:t xml:space="preserve">Position Qualifications: </w:t>
      </w:r>
      <w:r w:rsidRPr="0011524E">
        <w:rPr>
          <w:rStyle w:val="Strong"/>
          <w:rFonts w:ascii="Arial" w:hAnsi="Arial" w:cs="Arial"/>
          <w:b w:val="0"/>
        </w:rPr>
        <w:t>The minimum criteria necessary for individuals to fill a specific position.</w:t>
      </w:r>
    </w:p>
    <w:p w14:paraId="02CDCD67"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Prevention: </w:t>
      </w:r>
      <w:r w:rsidRPr="00797119">
        <w:rPr>
          <w:rFonts w:ascii="Arial" w:hAnsi="Arial" w:cs="Arial"/>
        </w:rPr>
        <w:t>The capabilities necessary to avoid, prevent, or stop a threatened or actual act of terrorism. In national preparedness guidance, the term “prevention” refers to preventing imminent threats.</w:t>
      </w:r>
    </w:p>
    <w:p w14:paraId="2C4D8BDC"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Private Sector: </w:t>
      </w:r>
      <w:r w:rsidRPr="00797119">
        <w:rPr>
          <w:rFonts w:ascii="Arial" w:hAnsi="Arial" w:cs="Arial"/>
        </w:rPr>
        <w:t>Organizations and individuals that are not part of any governmental structure. The private sector includes for-profit and not-for-profit organizations, formal and informal structures, commerce, and industry</w:t>
      </w:r>
      <w:r w:rsidRPr="00A779C9">
        <w:rPr>
          <w:rFonts w:ascii="Arial" w:hAnsi="Arial" w:cs="Arial"/>
        </w:rPr>
        <w:t>.</w:t>
      </w:r>
    </w:p>
    <w:p w14:paraId="35FB4D8B" w14:textId="77777777" w:rsidR="0020443F" w:rsidRPr="0011524E" w:rsidRDefault="0020443F" w:rsidP="0020443F">
      <w:pPr>
        <w:pStyle w:val="NormalWeb"/>
        <w:rPr>
          <w:rStyle w:val="Strong"/>
          <w:rFonts w:ascii="Arial" w:hAnsi="Arial" w:cs="Arial"/>
          <w:b w:val="0"/>
        </w:rPr>
      </w:pPr>
      <w:r w:rsidRPr="0011524E">
        <w:rPr>
          <w:rStyle w:val="Strong"/>
          <w:rFonts w:ascii="Arial" w:hAnsi="Arial" w:cs="Arial"/>
        </w:rPr>
        <w:t xml:space="preserve">Protection: </w:t>
      </w:r>
      <w:r w:rsidRPr="0011524E">
        <w:rPr>
          <w:rStyle w:val="Strong"/>
          <w:rFonts w:ascii="Arial" w:hAnsi="Arial" w:cs="Arial"/>
          <w:b w:val="0"/>
        </w:rPr>
        <w:t>The capabilities necessary to secure the homeland against acts of terrorism and manmade or natural disasters.</w:t>
      </w:r>
    </w:p>
    <w:p w14:paraId="04DA9714"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Protocol: </w:t>
      </w:r>
      <w:r w:rsidRPr="00797119">
        <w:rPr>
          <w:rFonts w:ascii="Arial" w:hAnsi="Arial" w:cs="Arial"/>
        </w:rPr>
        <w:t>A set of established guidelines for actions (designated by individuals, teams, functions, or capabilities) under various specified conditions</w:t>
      </w:r>
      <w:r w:rsidRPr="00A779C9">
        <w:rPr>
          <w:rFonts w:ascii="Arial" w:hAnsi="Arial" w:cs="Arial"/>
        </w:rPr>
        <w:t>.</w:t>
      </w:r>
    </w:p>
    <w:p w14:paraId="50E29BFA"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Public Information: </w:t>
      </w:r>
      <w:r w:rsidRPr="00475ABB">
        <w:rPr>
          <w:rFonts w:ascii="Arial" w:hAnsi="Arial" w:cs="Arial"/>
        </w:rPr>
        <w:t>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r w:rsidRPr="00A779C9">
        <w:rPr>
          <w:rFonts w:ascii="Arial" w:hAnsi="Arial" w:cs="Arial"/>
        </w:rPr>
        <w:t>).</w:t>
      </w:r>
    </w:p>
    <w:p w14:paraId="2086AB2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Public Information Officer (PIO): </w:t>
      </w:r>
      <w:r w:rsidRPr="00475ABB">
        <w:rPr>
          <w:rFonts w:ascii="Arial" w:hAnsi="Arial" w:cs="Arial"/>
        </w:rPr>
        <w:t>A member of the ICS Command Staff responsible for interfacing with the public and media and/or with other agencies with incident-related information needs</w:t>
      </w:r>
      <w:r w:rsidRPr="00A779C9">
        <w:rPr>
          <w:rFonts w:ascii="Arial" w:hAnsi="Arial" w:cs="Arial"/>
        </w:rPr>
        <w:t>.</w:t>
      </w:r>
    </w:p>
    <w:p w14:paraId="695FB447"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Recovery: </w:t>
      </w:r>
      <w:r w:rsidRPr="00475ABB">
        <w:rPr>
          <w:rFonts w:ascii="Arial" w:hAnsi="Arial" w:cs="Arial"/>
        </w:rPr>
        <w:t>The capabilities necessary to assist communities affected by an incident to recover effectively.</w:t>
      </w:r>
    </w:p>
    <w:p w14:paraId="1793F6D7"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 xml:space="preserve">Recovery Plan: </w:t>
      </w:r>
      <w:r w:rsidRPr="00A779C9">
        <w:rPr>
          <w:rFonts w:ascii="Arial" w:hAnsi="Arial" w:cs="Arial"/>
        </w:rPr>
        <w:t>A plan developed to restore the affected area or community.</w:t>
      </w:r>
    </w:p>
    <w:p w14:paraId="227150ED" w14:textId="008F746C" w:rsidR="0020443F" w:rsidRDefault="0020443F" w:rsidP="0020443F">
      <w:pPr>
        <w:pStyle w:val="NormalWeb"/>
        <w:rPr>
          <w:rStyle w:val="Strong"/>
          <w:rFonts w:ascii="Arial" w:hAnsi="Arial" w:cs="Arial"/>
        </w:rPr>
      </w:pPr>
      <w:r w:rsidRPr="00F57C67">
        <w:rPr>
          <w:rStyle w:val="Strong"/>
          <w:rFonts w:ascii="Arial" w:hAnsi="Arial" w:cs="Arial"/>
        </w:rPr>
        <w:t>Recovery Support Function</w:t>
      </w:r>
      <w:r w:rsidR="00D52121">
        <w:rPr>
          <w:rStyle w:val="Strong"/>
          <w:rFonts w:ascii="Arial" w:hAnsi="Arial" w:cs="Arial"/>
        </w:rPr>
        <w:t xml:space="preserve"> (</w:t>
      </w:r>
      <w:proofErr w:type="spellStart"/>
      <w:r w:rsidR="00D52121">
        <w:rPr>
          <w:rStyle w:val="Strong"/>
          <w:rFonts w:ascii="Arial" w:hAnsi="Arial" w:cs="Arial"/>
        </w:rPr>
        <w:t>RSF</w:t>
      </w:r>
      <w:proofErr w:type="spellEnd"/>
      <w:r w:rsidR="00D52121">
        <w:rPr>
          <w:rStyle w:val="Strong"/>
          <w:rFonts w:ascii="Arial" w:hAnsi="Arial" w:cs="Arial"/>
        </w:rPr>
        <w:t>)</w:t>
      </w:r>
      <w:r w:rsidRPr="00F57C67">
        <w:rPr>
          <w:rStyle w:val="Strong"/>
          <w:rFonts w:ascii="Arial" w:hAnsi="Arial" w:cs="Arial"/>
        </w:rPr>
        <w:t xml:space="preserve">: </w:t>
      </w:r>
      <w:r w:rsidRPr="00F57C67">
        <w:rPr>
          <w:rStyle w:val="Strong"/>
          <w:rFonts w:ascii="Arial" w:hAnsi="Arial" w:cs="Arial"/>
          <w:b w:val="0"/>
        </w:rPr>
        <w:t>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703A5E2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Reimbursement: </w:t>
      </w:r>
      <w:r w:rsidRPr="00A779C9">
        <w:rPr>
          <w:rFonts w:ascii="Arial" w:hAnsi="Arial" w:cs="Arial"/>
        </w:rPr>
        <w:t>Mechanism used to recoup funds expended for incident-specific activities.</w:t>
      </w:r>
    </w:p>
    <w:p w14:paraId="0A39DD27"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Resource Management: </w:t>
      </w:r>
      <w:r w:rsidRPr="00475ABB">
        <w:rPr>
          <w:rFonts w:ascii="Arial" w:hAnsi="Arial" w:cs="Arial"/>
        </w:rPr>
        <w:t>Systems for identifying available resources at all jurisdictional levels to enable timely, efficient, and unimpeded access to resources needed to prepare for, respond to, or recover from an incident.</w:t>
      </w:r>
    </w:p>
    <w:p w14:paraId="68E5C774" w14:textId="77777777" w:rsidR="0020443F" w:rsidRDefault="0020443F" w:rsidP="0020443F">
      <w:pPr>
        <w:pStyle w:val="NormalWeb"/>
        <w:rPr>
          <w:rStyle w:val="Strong"/>
          <w:rFonts w:ascii="Arial" w:hAnsi="Arial" w:cs="Arial"/>
        </w:rPr>
      </w:pPr>
      <w:r w:rsidRPr="00335D33">
        <w:rPr>
          <w:rStyle w:val="Strong"/>
          <w:rFonts w:ascii="Arial" w:hAnsi="Arial" w:cs="Arial"/>
        </w:rPr>
        <w:t xml:space="preserve">Resource Team: </w:t>
      </w:r>
      <w:r w:rsidRPr="00335D33">
        <w:rPr>
          <w:rStyle w:val="Strong"/>
          <w:rFonts w:ascii="Arial" w:hAnsi="Arial" w:cs="Arial"/>
          <w:b w:val="0"/>
        </w:rPr>
        <w:t>See Strike Team.</w:t>
      </w:r>
    </w:p>
    <w:p w14:paraId="5221A660"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Resource Tracking: </w:t>
      </w:r>
      <w:r w:rsidRPr="00335D33">
        <w:rPr>
          <w:rFonts w:ascii="Arial" w:hAnsi="Arial" w:cs="Arial"/>
        </w:rPr>
        <w:t>The process that all incident personnel and staff from associated organizations use to maintain information regarding the location and status of resources ordered for, deployed to, or assigned to an incident</w:t>
      </w:r>
      <w:r w:rsidRPr="00A779C9">
        <w:rPr>
          <w:rFonts w:ascii="Arial" w:hAnsi="Arial" w:cs="Arial"/>
        </w:rPr>
        <w:t>.</w:t>
      </w:r>
    </w:p>
    <w:p w14:paraId="6FF886AA"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Resources: </w:t>
      </w:r>
      <w:r w:rsidRPr="00335D33">
        <w:rPr>
          <w:rFonts w:ascii="Arial" w:hAnsi="Arial" w:cs="Arial"/>
        </w:rPr>
        <w:t>Personnel, equipment, teams, supplies, and facilities available or potentially available for assignment to incident operations and for which status is maintained. Resources are</w:t>
      </w:r>
      <w:r>
        <w:rPr>
          <w:rFonts w:ascii="Arial" w:hAnsi="Arial" w:cs="Arial"/>
        </w:rPr>
        <w:t xml:space="preserve"> </w:t>
      </w:r>
      <w:r w:rsidRPr="00335D33">
        <w:rPr>
          <w:rFonts w:ascii="Arial" w:hAnsi="Arial" w:cs="Arial"/>
        </w:rPr>
        <w:t xml:space="preserve">described by kind and type and may be used in operational support or supervisory capacities at an incident or at an </w:t>
      </w:r>
      <w:proofErr w:type="spellStart"/>
      <w:r w:rsidRPr="00335D33">
        <w:rPr>
          <w:rFonts w:ascii="Arial" w:hAnsi="Arial" w:cs="Arial"/>
        </w:rPr>
        <w:t>EOC</w:t>
      </w:r>
      <w:proofErr w:type="spellEnd"/>
      <w:r w:rsidRPr="00335D33">
        <w:rPr>
          <w:rFonts w:ascii="Arial" w:hAnsi="Arial" w:cs="Arial"/>
        </w:rPr>
        <w:t>.</w:t>
      </w:r>
    </w:p>
    <w:p w14:paraId="2C532723" w14:textId="77777777" w:rsidR="0020443F" w:rsidRPr="00A779C9" w:rsidRDefault="0020443F" w:rsidP="0020443F">
      <w:pPr>
        <w:pStyle w:val="NormalWeb"/>
        <w:rPr>
          <w:rFonts w:ascii="Arial" w:hAnsi="Arial" w:cs="Arial"/>
          <w:b/>
        </w:rPr>
      </w:pPr>
      <w:r w:rsidRPr="00A779C9">
        <w:rPr>
          <w:rStyle w:val="Strong"/>
          <w:rFonts w:ascii="Arial" w:hAnsi="Arial" w:cs="Arial"/>
        </w:rPr>
        <w:t xml:space="preserve">Response: </w:t>
      </w:r>
      <w:r w:rsidRPr="00A779C9">
        <w:rPr>
          <w:rStyle w:val="Strong"/>
          <w:rFonts w:ascii="Arial" w:hAnsi="Arial" w:cs="Arial"/>
          <w:b w:val="0"/>
        </w:rPr>
        <w:t>The capabilities necessary to save lives, protect property and the environment, and meet basic human needs after an incident has occurred.</w:t>
      </w:r>
    </w:p>
    <w:p w14:paraId="0D113B77" w14:textId="27D199AD" w:rsidR="0020443F" w:rsidRPr="00A779C9" w:rsidRDefault="0020443F" w:rsidP="0020443F">
      <w:pPr>
        <w:pStyle w:val="NormalWeb"/>
        <w:rPr>
          <w:rFonts w:ascii="Arial" w:hAnsi="Arial" w:cs="Arial"/>
        </w:rPr>
      </w:pPr>
      <w:r w:rsidRPr="00A779C9">
        <w:rPr>
          <w:rStyle w:val="Strong"/>
          <w:rFonts w:ascii="Arial" w:hAnsi="Arial" w:cs="Arial"/>
        </w:rPr>
        <w:t>Safety Officer</w:t>
      </w:r>
      <w:r w:rsidR="004E37E1">
        <w:rPr>
          <w:rStyle w:val="Strong"/>
          <w:rFonts w:ascii="Arial" w:hAnsi="Arial" w:cs="Arial"/>
        </w:rPr>
        <w:t xml:space="preserve"> (</w:t>
      </w:r>
      <w:proofErr w:type="spellStart"/>
      <w:r w:rsidR="004E37E1">
        <w:rPr>
          <w:rStyle w:val="Strong"/>
          <w:rFonts w:ascii="Arial" w:hAnsi="Arial" w:cs="Arial"/>
        </w:rPr>
        <w:t>SOFR</w:t>
      </w:r>
      <w:proofErr w:type="spellEnd"/>
      <w:r w:rsidR="004E37E1">
        <w:rPr>
          <w:rStyle w:val="Strong"/>
          <w:rFonts w:ascii="Arial" w:hAnsi="Arial" w:cs="Arial"/>
        </w:rPr>
        <w:t>)</w:t>
      </w:r>
      <w:r w:rsidRPr="00A779C9">
        <w:rPr>
          <w:rStyle w:val="Strong"/>
          <w:rFonts w:ascii="Arial" w:hAnsi="Arial" w:cs="Arial"/>
        </w:rPr>
        <w:t xml:space="preserve">: </w:t>
      </w:r>
      <w:r w:rsidRPr="00335D33">
        <w:rPr>
          <w:rFonts w:ascii="Arial" w:hAnsi="Arial" w:cs="Arial"/>
        </w:rPr>
        <w:t>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6922FE39" w14:textId="485598A6" w:rsidR="0020443F" w:rsidRPr="00A779C9" w:rsidRDefault="0020443F" w:rsidP="0020443F">
      <w:pPr>
        <w:pStyle w:val="NormalWeb"/>
        <w:rPr>
          <w:rFonts w:ascii="Arial" w:hAnsi="Arial" w:cs="Arial"/>
        </w:rPr>
      </w:pPr>
      <w:r w:rsidRPr="00A779C9">
        <w:rPr>
          <w:rStyle w:val="Strong"/>
          <w:rFonts w:ascii="Arial" w:hAnsi="Arial" w:cs="Arial"/>
        </w:rPr>
        <w:t xml:space="preserve">Section: </w:t>
      </w:r>
      <w:r w:rsidRPr="00335D33">
        <w:rPr>
          <w:rFonts w:ascii="Arial" w:hAnsi="Arial" w:cs="Arial"/>
        </w:rPr>
        <w:t>The ICS organizational element having responsibility for a major functional area of incident management (e.g., Operations, Planning, Logistics, and Finance/Administration</w:t>
      </w:r>
      <w:r w:rsidR="00A403F4">
        <w:rPr>
          <w:rFonts w:ascii="Arial" w:hAnsi="Arial" w:cs="Arial"/>
        </w:rPr>
        <w:t>)</w:t>
      </w:r>
      <w:r w:rsidRPr="00A779C9">
        <w:rPr>
          <w:rFonts w:ascii="Arial" w:hAnsi="Arial" w:cs="Arial"/>
        </w:rPr>
        <w:t>.</w:t>
      </w:r>
    </w:p>
    <w:p w14:paraId="7E7FC12C"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Single Resource: </w:t>
      </w:r>
      <w:r w:rsidRPr="00335D33">
        <w:rPr>
          <w:rFonts w:ascii="Arial" w:hAnsi="Arial" w:cs="Arial"/>
        </w:rPr>
        <w:t>An individual, a piece of equipment and its personnel complement, or a crew/team of individuals with an identified work supervisor that can be used on an incident</w:t>
      </w:r>
      <w:r w:rsidRPr="00A779C9">
        <w:rPr>
          <w:rFonts w:ascii="Arial" w:hAnsi="Arial" w:cs="Arial"/>
        </w:rPr>
        <w:t>.</w:t>
      </w:r>
    </w:p>
    <w:p w14:paraId="0622A77B" w14:textId="57FAB744" w:rsidR="0020443F" w:rsidRPr="00A779C9" w:rsidRDefault="0020443F" w:rsidP="0020443F">
      <w:pPr>
        <w:pStyle w:val="NormalWeb"/>
        <w:rPr>
          <w:rFonts w:ascii="Arial" w:hAnsi="Arial" w:cs="Arial"/>
        </w:rPr>
      </w:pPr>
      <w:r w:rsidRPr="00A779C9">
        <w:rPr>
          <w:rStyle w:val="Strong"/>
          <w:rFonts w:ascii="Arial" w:hAnsi="Arial" w:cs="Arial"/>
        </w:rPr>
        <w:t>Situation Report</w:t>
      </w:r>
      <w:r w:rsidR="00A403F4">
        <w:rPr>
          <w:rStyle w:val="Strong"/>
          <w:rFonts w:ascii="Arial" w:hAnsi="Arial" w:cs="Arial"/>
        </w:rPr>
        <w:t xml:space="preserve"> (</w:t>
      </w:r>
      <w:proofErr w:type="spellStart"/>
      <w:r w:rsidR="00A403F4">
        <w:rPr>
          <w:rStyle w:val="Strong"/>
          <w:rFonts w:ascii="Arial" w:hAnsi="Arial" w:cs="Arial"/>
        </w:rPr>
        <w:t>SitRep</w:t>
      </w:r>
      <w:proofErr w:type="spellEnd"/>
      <w:r w:rsidR="00A403F4">
        <w:rPr>
          <w:rStyle w:val="Strong"/>
          <w:rFonts w:ascii="Arial" w:hAnsi="Arial" w:cs="Arial"/>
        </w:rPr>
        <w:t>)</w:t>
      </w:r>
      <w:r w:rsidRPr="00A779C9">
        <w:rPr>
          <w:rStyle w:val="Strong"/>
          <w:rFonts w:ascii="Arial" w:hAnsi="Arial" w:cs="Arial"/>
        </w:rPr>
        <w:t xml:space="preserve">: </w:t>
      </w:r>
      <w:r w:rsidRPr="00335D33">
        <w:rPr>
          <w:rFonts w:ascii="Arial" w:hAnsi="Arial" w:cs="Arial"/>
        </w:rPr>
        <w:t>Confirmed or verified information regarding the specific details relating to an incident</w:t>
      </w:r>
      <w:r w:rsidRPr="00A779C9">
        <w:rPr>
          <w:rFonts w:ascii="Arial" w:hAnsi="Arial" w:cs="Arial"/>
        </w:rPr>
        <w:t>.</w:t>
      </w:r>
    </w:p>
    <w:p w14:paraId="7A7FBBC6"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 xml:space="preserve">Span of Control: </w:t>
      </w:r>
      <w:r w:rsidRPr="00D94756">
        <w:rPr>
          <w:rFonts w:ascii="Arial" w:hAnsi="Arial" w:cs="Arial"/>
        </w:rPr>
        <w:t>The number of subordinates for which a supervisor is responsible, usually expressed as the ratio of supervisors to individuals</w:t>
      </w:r>
      <w:r>
        <w:rPr>
          <w:rFonts w:ascii="Arial" w:hAnsi="Arial" w:cs="Arial"/>
        </w:rPr>
        <w:t>.</w:t>
      </w:r>
    </w:p>
    <w:p w14:paraId="11538D93"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Staging Area: </w:t>
      </w:r>
      <w:r w:rsidRPr="00D94756">
        <w:rPr>
          <w:rFonts w:ascii="Arial" w:hAnsi="Arial" w:cs="Arial"/>
        </w:rPr>
        <w:t>A temporary location for available resources in which personnel, supplies, and equipment await operational assignment</w:t>
      </w:r>
      <w:r w:rsidRPr="00A779C9">
        <w:rPr>
          <w:rFonts w:ascii="Arial" w:hAnsi="Arial" w:cs="Arial"/>
        </w:rPr>
        <w:t>.</w:t>
      </w:r>
    </w:p>
    <w:p w14:paraId="4D6AF095"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Standard Operating Procedure (SOP): </w:t>
      </w:r>
      <w:r w:rsidRPr="007B743B">
        <w:rPr>
          <w:rFonts w:ascii="Arial" w:hAnsi="Arial" w:cs="Arial"/>
        </w:rPr>
        <w:t>A reference document or an operations manual that provides the purpose, authorities, duration, and details for the preferred method of performing a single function or several interrelated functions in a uniform manner</w:t>
      </w:r>
      <w:r w:rsidRPr="00A779C9">
        <w:rPr>
          <w:rFonts w:ascii="Arial" w:hAnsi="Arial" w:cs="Arial"/>
        </w:rPr>
        <w:t>.</w:t>
      </w:r>
    </w:p>
    <w:p w14:paraId="1A9C561A" w14:textId="4FF42FC7" w:rsidR="0020443F" w:rsidRPr="00A779C9" w:rsidRDefault="0020443F" w:rsidP="0020443F">
      <w:pPr>
        <w:pStyle w:val="NormalWeb"/>
        <w:rPr>
          <w:rFonts w:ascii="Arial" w:hAnsi="Arial" w:cs="Arial"/>
        </w:rPr>
      </w:pPr>
      <w:r w:rsidRPr="00A779C9">
        <w:rPr>
          <w:rStyle w:val="Strong"/>
          <w:rFonts w:ascii="Arial" w:hAnsi="Arial" w:cs="Arial"/>
        </w:rPr>
        <w:t xml:space="preserve">State: </w:t>
      </w:r>
      <w:r w:rsidRPr="007B743B">
        <w:rPr>
          <w:rFonts w:ascii="Arial" w:hAnsi="Arial" w:cs="Arial"/>
        </w:rPr>
        <w:t xml:space="preserve">Used in </w:t>
      </w:r>
      <w:r w:rsidR="00A403F4">
        <w:rPr>
          <w:rFonts w:ascii="Arial" w:hAnsi="Arial" w:cs="Arial"/>
        </w:rPr>
        <w:t>NIMS</w:t>
      </w:r>
      <w:r w:rsidRPr="007B743B">
        <w:rPr>
          <w:rFonts w:ascii="Arial" w:hAnsi="Arial" w:cs="Arial"/>
        </w:rPr>
        <w:t xml:space="preserve"> to include any state of the United States, the District of Columbia, the Commonwealth of Puerto Rico, the Virgin Islands, Guam, American Samoa, the Commonwealth of the Northern Mariana Islands, and any possession of the United States</w:t>
      </w:r>
      <w:r w:rsidRPr="00A779C9">
        <w:rPr>
          <w:rFonts w:ascii="Arial" w:hAnsi="Arial" w:cs="Arial"/>
        </w:rPr>
        <w:t>.</w:t>
      </w:r>
    </w:p>
    <w:p w14:paraId="7A9FF257"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Status Report: </w:t>
      </w:r>
      <w:r w:rsidRPr="007B743B">
        <w:rPr>
          <w:rFonts w:ascii="Arial" w:hAnsi="Arial" w:cs="Arial"/>
        </w:rPr>
        <w:t>Reports, such as spot reports, that include vital and/or time-sensitive information. Status reports are typically function-specific, less formal than situation reports, and are not always issued on a specific schedule</w:t>
      </w:r>
      <w:r w:rsidRPr="00A779C9">
        <w:rPr>
          <w:rFonts w:ascii="Arial" w:hAnsi="Arial" w:cs="Arial"/>
        </w:rPr>
        <w:t>.</w:t>
      </w:r>
    </w:p>
    <w:p w14:paraId="6520FE12"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Strategy: </w:t>
      </w:r>
      <w:r w:rsidRPr="00A779C9">
        <w:rPr>
          <w:rFonts w:ascii="Arial" w:hAnsi="Arial" w:cs="Arial"/>
        </w:rPr>
        <w:t>The general plan or direction selected to accomplish incident objectives.</w:t>
      </w:r>
    </w:p>
    <w:p w14:paraId="3DBFEC27" w14:textId="4152651A" w:rsidR="0020443F" w:rsidRPr="00A779C9" w:rsidRDefault="0020443F" w:rsidP="0020443F">
      <w:pPr>
        <w:pStyle w:val="NormalWeb"/>
        <w:rPr>
          <w:rFonts w:ascii="Arial" w:hAnsi="Arial" w:cs="Arial"/>
        </w:rPr>
      </w:pPr>
      <w:r w:rsidRPr="00A779C9">
        <w:rPr>
          <w:rStyle w:val="Strong"/>
          <w:rFonts w:ascii="Arial" w:hAnsi="Arial" w:cs="Arial"/>
        </w:rPr>
        <w:t>Strike Team</w:t>
      </w:r>
      <w:r w:rsidR="00A403F4">
        <w:rPr>
          <w:rStyle w:val="Strong"/>
          <w:rFonts w:ascii="Arial" w:hAnsi="Arial" w:cs="Arial"/>
        </w:rPr>
        <w:t xml:space="preserve"> (ST)</w:t>
      </w:r>
      <w:r w:rsidRPr="00A779C9">
        <w:rPr>
          <w:rStyle w:val="Strong"/>
          <w:rFonts w:ascii="Arial" w:hAnsi="Arial" w:cs="Arial"/>
        </w:rPr>
        <w:t xml:space="preserve">: </w:t>
      </w:r>
      <w:r w:rsidRPr="00831A01">
        <w:rPr>
          <w:rFonts w:ascii="Arial" w:hAnsi="Arial" w:cs="Arial"/>
        </w:rPr>
        <w:t xml:space="preserve">A set number of resources of the same kind and type that have an established minimum number of personnel, common communications, and a leader. In the law enforcement community, strike teams are </w:t>
      </w:r>
      <w:r w:rsidR="00A403F4">
        <w:rPr>
          <w:rFonts w:ascii="Arial" w:hAnsi="Arial" w:cs="Arial"/>
        </w:rPr>
        <w:t xml:space="preserve">sometimes </w:t>
      </w:r>
      <w:r w:rsidRPr="00831A01">
        <w:rPr>
          <w:rFonts w:ascii="Arial" w:hAnsi="Arial" w:cs="Arial"/>
        </w:rPr>
        <w:t>referred to as resource teams</w:t>
      </w:r>
      <w:r w:rsidRPr="00A779C9">
        <w:rPr>
          <w:rFonts w:ascii="Arial" w:hAnsi="Arial" w:cs="Arial"/>
        </w:rPr>
        <w:t>.</w:t>
      </w:r>
    </w:p>
    <w:p w14:paraId="06D3786D"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Supervisor: </w:t>
      </w:r>
      <w:r w:rsidRPr="00A779C9">
        <w:rPr>
          <w:rFonts w:ascii="Arial" w:hAnsi="Arial" w:cs="Arial"/>
        </w:rPr>
        <w:t>The Incident Command System title for an individual responsible for a Division or Group.</w:t>
      </w:r>
    </w:p>
    <w:p w14:paraId="79BFA26B"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System: </w:t>
      </w:r>
      <w:r w:rsidRPr="00831A01">
        <w:rPr>
          <w:rFonts w:ascii="Arial" w:hAnsi="Arial" w:cs="Arial"/>
        </w:rPr>
        <w:t>Any combination of processes, facilities, equipment, personnel, procedures, and communications integrated for a specific purpose</w:t>
      </w:r>
      <w:r w:rsidRPr="00A779C9">
        <w:rPr>
          <w:rFonts w:ascii="Arial" w:hAnsi="Arial" w:cs="Arial"/>
        </w:rPr>
        <w:t>.</w:t>
      </w:r>
    </w:p>
    <w:p w14:paraId="47C6E53F"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Tactics: </w:t>
      </w:r>
      <w:r w:rsidRPr="00831A01">
        <w:rPr>
          <w:rFonts w:ascii="Arial" w:hAnsi="Arial" w:cs="Arial"/>
        </w:rPr>
        <w:t>The deployment and directing of resources on an incident to accomplish the objectives</w:t>
      </w:r>
      <w:r w:rsidRPr="00A779C9">
        <w:rPr>
          <w:rFonts w:ascii="Arial" w:hAnsi="Arial" w:cs="Arial"/>
        </w:rPr>
        <w:t>.</w:t>
      </w:r>
    </w:p>
    <w:p w14:paraId="34557DD3" w14:textId="0F4DA6D2" w:rsidR="0020443F" w:rsidRPr="00A779C9" w:rsidRDefault="0020443F" w:rsidP="0020443F">
      <w:pPr>
        <w:pStyle w:val="NormalWeb"/>
        <w:rPr>
          <w:rFonts w:ascii="Arial" w:hAnsi="Arial" w:cs="Arial"/>
        </w:rPr>
      </w:pPr>
      <w:r w:rsidRPr="00A779C9">
        <w:rPr>
          <w:rStyle w:val="Strong"/>
          <w:rFonts w:ascii="Arial" w:hAnsi="Arial" w:cs="Arial"/>
        </w:rPr>
        <w:t>Task Force</w:t>
      </w:r>
      <w:r w:rsidR="00A403F4">
        <w:rPr>
          <w:rStyle w:val="Strong"/>
          <w:rFonts w:ascii="Arial" w:hAnsi="Arial" w:cs="Arial"/>
        </w:rPr>
        <w:t xml:space="preserve"> (TF)</w:t>
      </w:r>
      <w:r w:rsidRPr="00A779C9">
        <w:rPr>
          <w:rStyle w:val="Strong"/>
          <w:rFonts w:ascii="Arial" w:hAnsi="Arial" w:cs="Arial"/>
        </w:rPr>
        <w:t xml:space="preserve">: </w:t>
      </w:r>
      <w:r w:rsidRPr="00831A01">
        <w:rPr>
          <w:rFonts w:ascii="Arial" w:hAnsi="Arial" w:cs="Arial"/>
        </w:rPr>
        <w:t>Any combination of resources of different kinds and/or types assembled to support a specific mission or operational need.</w:t>
      </w:r>
    </w:p>
    <w:p w14:paraId="4EC8DC9F"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Technical Specialist: </w:t>
      </w:r>
      <w:r w:rsidRPr="00A779C9">
        <w:rPr>
          <w:rFonts w:ascii="Arial" w:hAnsi="Arial" w:cs="Arial"/>
        </w:rPr>
        <w:t>Individual with special skills that can be used anywhere within the Incident Command System organization. No minimum qualifications are prescribed, as technical specialists normally perform the same duties during an incident that they perform in their everyday jobs, and they are typically certified in their fields or professions.</w:t>
      </w:r>
    </w:p>
    <w:p w14:paraId="0AC498DB" w14:textId="77777777" w:rsidR="0020443F" w:rsidRPr="00A779C9" w:rsidRDefault="0020443F" w:rsidP="0020443F">
      <w:pPr>
        <w:pStyle w:val="NormalWeb"/>
        <w:rPr>
          <w:rFonts w:ascii="Arial" w:hAnsi="Arial" w:cs="Arial"/>
        </w:rPr>
      </w:pPr>
      <w:r w:rsidRPr="00A779C9">
        <w:rPr>
          <w:rStyle w:val="Strong"/>
          <w:rFonts w:ascii="Arial" w:hAnsi="Arial" w:cs="Arial"/>
        </w:rPr>
        <w:lastRenderedPageBreak/>
        <w:t xml:space="preserve">Terrorism: </w:t>
      </w:r>
      <w:r w:rsidRPr="00831A01">
        <w:rPr>
          <w:rFonts w:ascii="Arial" w:hAnsi="Arial" w:cs="Arial"/>
        </w:rPr>
        <w:t>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3328BBE9"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Threat: </w:t>
      </w:r>
      <w:r w:rsidRPr="00831A01">
        <w:rPr>
          <w:rFonts w:ascii="Arial" w:hAnsi="Arial" w:cs="Arial"/>
        </w:rPr>
        <w:t>A natural or manmade occurrence, an individual, an entity, or an action having or indicating the potential to harm life, information, operations, the environment, and/or property</w:t>
      </w:r>
      <w:r w:rsidRPr="00A779C9">
        <w:rPr>
          <w:rFonts w:ascii="Arial" w:hAnsi="Arial" w:cs="Arial"/>
        </w:rPr>
        <w:t>.</w:t>
      </w:r>
    </w:p>
    <w:p w14:paraId="3CBDB5E2"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Tools: </w:t>
      </w:r>
      <w:r w:rsidRPr="00831A01">
        <w:rPr>
          <w:rFonts w:ascii="Arial" w:hAnsi="Arial" w:cs="Arial"/>
        </w:rPr>
        <w:t>Instruments and capabilities that allow the professional performance of tasks, such as information systems, agreements, doctrine, capabilities, and legislative authorities</w:t>
      </w:r>
      <w:r w:rsidRPr="00A779C9">
        <w:rPr>
          <w:rFonts w:ascii="Arial" w:hAnsi="Arial" w:cs="Arial"/>
        </w:rPr>
        <w:t>.</w:t>
      </w:r>
    </w:p>
    <w:p w14:paraId="54F76994"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Type: </w:t>
      </w:r>
      <w:r w:rsidRPr="002E3C94">
        <w:rPr>
          <w:rFonts w:ascii="Arial" w:hAnsi="Arial" w:cs="Arial"/>
        </w:rPr>
        <w:t>A NIMS resource classification that refers to capability of a specific kind of resource to which a metric is applied to designate it as a specific numbered class</w:t>
      </w:r>
      <w:r w:rsidRPr="00A779C9">
        <w:rPr>
          <w:rFonts w:ascii="Arial" w:hAnsi="Arial" w:cs="Arial"/>
        </w:rPr>
        <w:t>.</w:t>
      </w:r>
    </w:p>
    <w:p w14:paraId="329A41BC"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Unified Area Command: </w:t>
      </w:r>
      <w:r w:rsidRPr="002E3C94">
        <w:rPr>
          <w:rFonts w:ascii="Arial" w:hAnsi="Arial" w:cs="Arial"/>
        </w:rPr>
        <w:t>version of command established when incidents under an Area Command are multijurisdictional. See Area Command</w:t>
      </w:r>
      <w:r w:rsidRPr="00A779C9">
        <w:rPr>
          <w:rFonts w:ascii="Arial" w:hAnsi="Arial" w:cs="Arial"/>
        </w:rPr>
        <w:t>.</w:t>
      </w:r>
    </w:p>
    <w:p w14:paraId="62D8A382"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Unified Command (UC): </w:t>
      </w:r>
      <w:r w:rsidRPr="002E3C94">
        <w:rPr>
          <w:rFonts w:ascii="Arial" w:hAnsi="Arial" w:cs="Arial"/>
        </w:rPr>
        <w:t>An ICS application used when more than one agency has incident jurisdiction or when incidents cross political jurisdictions</w:t>
      </w:r>
      <w:r w:rsidRPr="00A779C9">
        <w:rPr>
          <w:rFonts w:ascii="Arial" w:hAnsi="Arial" w:cs="Arial"/>
        </w:rPr>
        <w:t>.</w:t>
      </w:r>
    </w:p>
    <w:p w14:paraId="2C05A6BE"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Unit: </w:t>
      </w:r>
      <w:r w:rsidRPr="002E3C94">
        <w:rPr>
          <w:rFonts w:ascii="Arial" w:hAnsi="Arial" w:cs="Arial"/>
        </w:rPr>
        <w:t>The organizational element with functional responsibility for a specific activity within the Planning, Logistics, and Finance/Administration Sections in ICS</w:t>
      </w:r>
      <w:r w:rsidRPr="00A779C9">
        <w:rPr>
          <w:rFonts w:ascii="Arial" w:hAnsi="Arial" w:cs="Arial"/>
        </w:rPr>
        <w:t>.</w:t>
      </w:r>
    </w:p>
    <w:p w14:paraId="6FDA8BCE"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Unit Leader: </w:t>
      </w:r>
      <w:r w:rsidRPr="002E3C94">
        <w:rPr>
          <w:rFonts w:ascii="Arial" w:hAnsi="Arial" w:cs="Arial"/>
        </w:rPr>
        <w:t>The individual in charge of a unit in ICS</w:t>
      </w:r>
      <w:r w:rsidRPr="00A779C9">
        <w:rPr>
          <w:rFonts w:ascii="Arial" w:hAnsi="Arial" w:cs="Arial"/>
        </w:rPr>
        <w:t>.</w:t>
      </w:r>
    </w:p>
    <w:p w14:paraId="2E32544D" w14:textId="77777777" w:rsidR="0020443F" w:rsidRDefault="0020443F" w:rsidP="0020443F">
      <w:pPr>
        <w:pStyle w:val="NormalWeb"/>
        <w:rPr>
          <w:rStyle w:val="Strong"/>
          <w:rFonts w:ascii="Arial" w:hAnsi="Arial" w:cs="Arial"/>
        </w:rPr>
      </w:pPr>
      <w:r w:rsidRPr="002E41C7">
        <w:rPr>
          <w:rStyle w:val="Strong"/>
          <w:rFonts w:ascii="Arial" w:hAnsi="Arial" w:cs="Arial"/>
        </w:rPr>
        <w:t xml:space="preserve">United States National Grid: </w:t>
      </w:r>
      <w:r w:rsidRPr="002E41C7">
        <w:rPr>
          <w:rStyle w:val="Strong"/>
          <w:rFonts w:ascii="Arial" w:hAnsi="Arial" w:cs="Arial"/>
          <w:b w:val="0"/>
        </w:rPr>
        <w:t>A point and area location reference system that FEMA and other incident management organizations use as an accurate and expeditious alternative to latitude/longitude.</w:t>
      </w:r>
    </w:p>
    <w:p w14:paraId="5BD8C831" w14:textId="77777777" w:rsidR="0020443F" w:rsidRPr="00A779C9" w:rsidRDefault="0020443F" w:rsidP="0020443F">
      <w:pPr>
        <w:pStyle w:val="NormalWeb"/>
        <w:rPr>
          <w:rFonts w:ascii="Arial" w:hAnsi="Arial" w:cs="Arial"/>
        </w:rPr>
      </w:pPr>
      <w:r w:rsidRPr="00A779C9">
        <w:rPr>
          <w:rStyle w:val="Strong"/>
          <w:rFonts w:ascii="Arial" w:hAnsi="Arial" w:cs="Arial"/>
        </w:rPr>
        <w:t xml:space="preserve">Unity of Command: </w:t>
      </w:r>
      <w:r w:rsidRPr="002E3C94">
        <w:rPr>
          <w:rFonts w:ascii="Arial" w:hAnsi="Arial" w:cs="Arial"/>
        </w:rPr>
        <w:t>A NIMS guiding principle stating that each individual involved in incident management reports to and takes direction from only one person</w:t>
      </w:r>
      <w:r w:rsidRPr="00A779C9">
        <w:rPr>
          <w:rFonts w:ascii="Arial" w:hAnsi="Arial" w:cs="Arial"/>
        </w:rPr>
        <w:t>.</w:t>
      </w:r>
    </w:p>
    <w:p w14:paraId="2684DED0" w14:textId="77777777" w:rsidR="0020443F" w:rsidRPr="002E3C94" w:rsidRDefault="0020443F" w:rsidP="0020443F">
      <w:pPr>
        <w:pStyle w:val="NormalWeb"/>
        <w:rPr>
          <w:rStyle w:val="Strong"/>
          <w:rFonts w:ascii="Arial" w:hAnsi="Arial" w:cs="Arial"/>
        </w:rPr>
      </w:pPr>
      <w:r w:rsidRPr="002E3C94">
        <w:rPr>
          <w:rStyle w:val="Strong"/>
          <w:rFonts w:ascii="Arial" w:hAnsi="Arial" w:cs="Arial"/>
        </w:rPr>
        <w:t xml:space="preserve">Unity of Effort: </w:t>
      </w:r>
      <w:r w:rsidRPr="002E3C94">
        <w:rPr>
          <w:rStyle w:val="Strong"/>
          <w:rFonts w:ascii="Arial" w:hAnsi="Arial" w:cs="Arial"/>
          <w:b w:val="0"/>
        </w:rPr>
        <w:t>A NIMS guiding principle that provides coordination through cooperation and common interests and does not interfere with Federal department and agency supervisory, command, or statutory authorities.</w:t>
      </w:r>
    </w:p>
    <w:p w14:paraId="6FA5AB2D" w14:textId="0C5036D3" w:rsidR="002F0A41" w:rsidRPr="00A403F4" w:rsidRDefault="0020443F" w:rsidP="0020443F">
      <w:pPr>
        <w:rPr>
          <w:rFonts w:ascii="Arial" w:hAnsi="Arial" w:cs="Arial"/>
          <w:b/>
          <w:sz w:val="24"/>
          <w:szCs w:val="24"/>
        </w:rPr>
      </w:pPr>
      <w:r w:rsidRPr="00A403F4">
        <w:rPr>
          <w:rStyle w:val="Strong"/>
          <w:rFonts w:ascii="Arial" w:hAnsi="Arial" w:cs="Arial"/>
          <w:sz w:val="24"/>
          <w:szCs w:val="24"/>
        </w:rPr>
        <w:t xml:space="preserve">Whole Community: </w:t>
      </w:r>
      <w:r w:rsidRPr="00A403F4">
        <w:rPr>
          <w:rStyle w:val="Strong"/>
          <w:rFonts w:ascii="Arial" w:hAnsi="Arial" w:cs="Arial"/>
          <w:b w:val="0"/>
          <w:sz w:val="24"/>
          <w:szCs w:val="24"/>
        </w:rPr>
        <w:t>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r w:rsidRPr="00A403F4">
        <w:rPr>
          <w:rFonts w:ascii="Arial" w:hAnsi="Arial" w:cs="Arial"/>
          <w:b/>
          <w:sz w:val="24"/>
          <w:szCs w:val="24"/>
        </w:rPr>
        <w:t>.</w:t>
      </w:r>
    </w:p>
    <w:p w14:paraId="7C53E8C8" w14:textId="0B670061" w:rsidR="00A84743" w:rsidRDefault="00A84743">
      <w:pPr>
        <w:rPr>
          <w:rFonts w:ascii="Arial" w:hAnsi="Arial" w:cs="Arial"/>
          <w:sz w:val="24"/>
          <w:szCs w:val="24"/>
        </w:rPr>
      </w:pPr>
      <w:r>
        <w:rPr>
          <w:rFonts w:ascii="Arial" w:hAnsi="Arial" w:cs="Arial"/>
          <w:sz w:val="24"/>
          <w:szCs w:val="24"/>
        </w:rPr>
        <w:br w:type="page"/>
      </w:r>
    </w:p>
    <w:p w14:paraId="7BB1F9B7" w14:textId="77777777" w:rsidR="00A84743" w:rsidRDefault="00A84743" w:rsidP="00A84743">
      <w:pPr>
        <w:spacing w:before="5000"/>
        <w:jc w:val="center"/>
        <w:rPr>
          <w:rFonts w:ascii="Arial" w:hAnsi="Arial" w:cs="Arial"/>
          <w:sz w:val="24"/>
          <w:szCs w:val="24"/>
        </w:rPr>
      </w:pPr>
    </w:p>
    <w:p w14:paraId="75C5D8A4" w14:textId="77777777" w:rsidR="00A84743" w:rsidRPr="00A779C9" w:rsidRDefault="00A84743" w:rsidP="00A84743">
      <w:pPr>
        <w:spacing w:before="5000"/>
        <w:jc w:val="center"/>
        <w:rPr>
          <w:rFonts w:ascii="Arial" w:hAnsi="Arial" w:cs="Arial"/>
          <w:sz w:val="24"/>
          <w:szCs w:val="24"/>
        </w:rPr>
      </w:pPr>
      <w:r w:rsidRPr="00A779C9">
        <w:rPr>
          <w:rFonts w:ascii="Arial" w:hAnsi="Arial" w:cs="Arial"/>
          <w:sz w:val="24"/>
          <w:szCs w:val="24"/>
        </w:rPr>
        <w:t>This page intentionally left blank.</w:t>
      </w:r>
    </w:p>
    <w:p w14:paraId="09862E7C" w14:textId="77777777" w:rsidR="00A84743" w:rsidRPr="00A779C9" w:rsidRDefault="00A84743" w:rsidP="0020443F">
      <w:pPr>
        <w:rPr>
          <w:rFonts w:ascii="Arial" w:hAnsi="Arial" w:cs="Arial"/>
          <w:sz w:val="24"/>
          <w:szCs w:val="24"/>
        </w:rPr>
      </w:pPr>
    </w:p>
    <w:sectPr w:rsidR="00A84743" w:rsidRPr="00A779C9" w:rsidSect="0025603B">
      <w:headerReference w:type="default"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CAAD6" w14:textId="77777777" w:rsidR="00306B19" w:rsidRDefault="00306B19" w:rsidP="00A779C9">
      <w:pPr>
        <w:spacing w:after="0" w:line="240" w:lineRule="auto"/>
      </w:pPr>
      <w:r>
        <w:separator/>
      </w:r>
    </w:p>
  </w:endnote>
  <w:endnote w:type="continuationSeparator" w:id="0">
    <w:p w14:paraId="40069E4D" w14:textId="77777777" w:rsidR="00306B19" w:rsidRDefault="00306B19" w:rsidP="00A77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B7FF5" w14:textId="22A2BF10" w:rsidR="00306B19" w:rsidRDefault="00306B19" w:rsidP="00A779C9">
    <w:pPr>
      <w:pStyle w:val="DFTOFooter"/>
      <w:jc w:val="center"/>
    </w:pPr>
    <w:r>
      <w:t xml:space="preserve">Appendix - </w:t>
    </w:r>
    <w:r>
      <w:fldChar w:fldCharType="begin"/>
    </w:r>
    <w:r>
      <w:instrText xml:space="preserve"> PAGE   \* MERGEFORMAT </w:instrText>
    </w:r>
    <w:r>
      <w:fldChar w:fldCharType="separate"/>
    </w:r>
    <w:r w:rsidR="0080191E">
      <w:rPr>
        <w:noProof/>
      </w:rPr>
      <w:t>42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4C93D" w14:textId="77777777" w:rsidR="00306B19" w:rsidRDefault="00306B19" w:rsidP="00A779C9">
      <w:pPr>
        <w:spacing w:after="0" w:line="240" w:lineRule="auto"/>
      </w:pPr>
      <w:r>
        <w:separator/>
      </w:r>
    </w:p>
  </w:footnote>
  <w:footnote w:type="continuationSeparator" w:id="0">
    <w:p w14:paraId="5D374616" w14:textId="77777777" w:rsidR="00306B19" w:rsidRDefault="00306B19" w:rsidP="00A77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833F4" w14:textId="48A07C76" w:rsidR="00306B19" w:rsidRDefault="00B01A27" w:rsidP="00A779C9">
    <w:pPr>
      <w:pStyle w:val="DFTOheader"/>
      <w:pBdr>
        <w:bottom w:val="single" w:sz="12" w:space="3" w:color="auto"/>
      </w:pBdr>
    </w:pPr>
    <w:r>
      <w:t>April 2019</w:t>
    </w:r>
    <w:r w:rsidR="00306B19">
      <w:tab/>
    </w:r>
    <w:bookmarkStart w:id="67" w:name="_Hlk491694382"/>
    <w:r w:rsidR="00306B19">
      <w:t>E/L/G 0300 Intermediate Incident Command System for Expanding Incidents</w:t>
    </w:r>
    <w:bookmarkEnd w:id="67"/>
    <w:r w:rsidR="00306B19">
      <w:t>, ICS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D24"/>
    <w:multiLevelType w:val="hybridMultilevel"/>
    <w:tmpl w:val="D8609864"/>
    <w:lvl w:ilvl="0" w:tplc="F8BC0C0E">
      <w:start w:val="1"/>
      <w:numFmt w:val="bullet"/>
      <w:pStyle w:val="Bullets"/>
      <w:lvlText w:val=""/>
      <w:lvlJc w:val="left"/>
      <w:pPr>
        <w:ind w:left="36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6788580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26530"/>
    <w:multiLevelType w:val="hybridMultilevel"/>
    <w:tmpl w:val="3864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A1911"/>
    <w:multiLevelType w:val="hybridMultilevel"/>
    <w:tmpl w:val="AF26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42276"/>
    <w:multiLevelType w:val="hybridMultilevel"/>
    <w:tmpl w:val="615A1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65CAC"/>
    <w:multiLevelType w:val="hybridMultilevel"/>
    <w:tmpl w:val="E54410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058DB"/>
    <w:multiLevelType w:val="hybridMultilevel"/>
    <w:tmpl w:val="45AC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6349A"/>
    <w:multiLevelType w:val="hybridMultilevel"/>
    <w:tmpl w:val="55D8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A60B5"/>
    <w:multiLevelType w:val="hybridMultilevel"/>
    <w:tmpl w:val="12B2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219EC"/>
    <w:multiLevelType w:val="hybridMultilevel"/>
    <w:tmpl w:val="2D88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56648"/>
    <w:multiLevelType w:val="hybridMultilevel"/>
    <w:tmpl w:val="2708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758FB"/>
    <w:multiLevelType w:val="hybridMultilevel"/>
    <w:tmpl w:val="9B8A7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E31393"/>
    <w:multiLevelType w:val="hybridMultilevel"/>
    <w:tmpl w:val="11368A60"/>
    <w:lvl w:ilvl="0" w:tplc="2F22864A">
      <w:start w:val="1"/>
      <w:numFmt w:val="bullet"/>
      <w:pStyle w:val="Bullet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135FF6"/>
    <w:multiLevelType w:val="hybridMultilevel"/>
    <w:tmpl w:val="7882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65851"/>
    <w:multiLevelType w:val="hybridMultilevel"/>
    <w:tmpl w:val="AC7A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B5D88"/>
    <w:multiLevelType w:val="hybridMultilevel"/>
    <w:tmpl w:val="EA6C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75229"/>
    <w:multiLevelType w:val="hybridMultilevel"/>
    <w:tmpl w:val="5FE6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F0555A"/>
    <w:multiLevelType w:val="hybridMultilevel"/>
    <w:tmpl w:val="2E0C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4438DA"/>
    <w:multiLevelType w:val="hybridMultilevel"/>
    <w:tmpl w:val="A25C2B24"/>
    <w:lvl w:ilvl="0" w:tplc="C59A4F5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54552B"/>
    <w:multiLevelType w:val="hybridMultilevel"/>
    <w:tmpl w:val="588C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154543"/>
    <w:multiLevelType w:val="hybridMultilevel"/>
    <w:tmpl w:val="CB72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5"/>
  </w:num>
  <w:num w:numId="4">
    <w:abstractNumId w:val="3"/>
  </w:num>
  <w:num w:numId="5">
    <w:abstractNumId w:val="14"/>
  </w:num>
  <w:num w:numId="6">
    <w:abstractNumId w:val="19"/>
  </w:num>
  <w:num w:numId="7">
    <w:abstractNumId w:val="16"/>
  </w:num>
  <w:num w:numId="8">
    <w:abstractNumId w:val="12"/>
  </w:num>
  <w:num w:numId="9">
    <w:abstractNumId w:val="7"/>
  </w:num>
  <w:num w:numId="10">
    <w:abstractNumId w:val="8"/>
  </w:num>
  <w:num w:numId="11">
    <w:abstractNumId w:val="5"/>
  </w:num>
  <w:num w:numId="12">
    <w:abstractNumId w:val="13"/>
  </w:num>
  <w:num w:numId="13">
    <w:abstractNumId w:val="2"/>
  </w:num>
  <w:num w:numId="14">
    <w:abstractNumId w:val="6"/>
  </w:num>
  <w:num w:numId="15">
    <w:abstractNumId w:val="18"/>
  </w:num>
  <w:num w:numId="16">
    <w:abstractNumId w:val="9"/>
  </w:num>
  <w:num w:numId="17">
    <w:abstractNumId w:val="0"/>
  </w:num>
  <w:num w:numId="18">
    <w:abstractNumId w:val="0"/>
  </w:num>
  <w:num w:numId="19">
    <w:abstractNumId w:val="0"/>
  </w:num>
  <w:num w:numId="20">
    <w:abstractNumId w:val="0"/>
  </w:num>
  <w:num w:numId="21">
    <w:abstractNumId w:val="4"/>
  </w:num>
  <w:num w:numId="22">
    <w:abstractNumId w:val="17"/>
  </w:num>
  <w:num w:numId="23">
    <w:abstractNumId w:val="1"/>
  </w:num>
  <w:num w:numId="24">
    <w:abstractNumId w:val="11"/>
  </w:num>
  <w:num w:numId="25">
    <w:abstractNumId w:val="11"/>
  </w:num>
  <w:num w:numId="26">
    <w:abstractNumId w:val="11"/>
  </w:num>
  <w:num w:numId="27">
    <w:abstractNumId w:val="1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EBA"/>
    <w:rsid w:val="0004543D"/>
    <w:rsid w:val="0006178C"/>
    <w:rsid w:val="000830BD"/>
    <w:rsid w:val="00112175"/>
    <w:rsid w:val="0011524E"/>
    <w:rsid w:val="0012076B"/>
    <w:rsid w:val="001A1D24"/>
    <w:rsid w:val="001E61C1"/>
    <w:rsid w:val="0020443F"/>
    <w:rsid w:val="00216B3B"/>
    <w:rsid w:val="0025603B"/>
    <w:rsid w:val="0026249D"/>
    <w:rsid w:val="002651BE"/>
    <w:rsid w:val="00285C42"/>
    <w:rsid w:val="002D28F5"/>
    <w:rsid w:val="002E3C94"/>
    <w:rsid w:val="002E41C7"/>
    <w:rsid w:val="002F0A41"/>
    <w:rsid w:val="00306B19"/>
    <w:rsid w:val="00335201"/>
    <w:rsid w:val="00335D33"/>
    <w:rsid w:val="00336D57"/>
    <w:rsid w:val="00337F95"/>
    <w:rsid w:val="00396318"/>
    <w:rsid w:val="003F24C6"/>
    <w:rsid w:val="00403693"/>
    <w:rsid w:val="00406969"/>
    <w:rsid w:val="00447245"/>
    <w:rsid w:val="00466F33"/>
    <w:rsid w:val="00475ABB"/>
    <w:rsid w:val="00491B81"/>
    <w:rsid w:val="004C4561"/>
    <w:rsid w:val="004E37E1"/>
    <w:rsid w:val="00507DB2"/>
    <w:rsid w:val="00511FD8"/>
    <w:rsid w:val="005263F4"/>
    <w:rsid w:val="005745B5"/>
    <w:rsid w:val="005B42B8"/>
    <w:rsid w:val="005B5D63"/>
    <w:rsid w:val="005E6D91"/>
    <w:rsid w:val="00654DAC"/>
    <w:rsid w:val="00665710"/>
    <w:rsid w:val="006754EF"/>
    <w:rsid w:val="0068032E"/>
    <w:rsid w:val="006A0804"/>
    <w:rsid w:val="006C7FDE"/>
    <w:rsid w:val="006D6A87"/>
    <w:rsid w:val="006D6F9A"/>
    <w:rsid w:val="00784EBA"/>
    <w:rsid w:val="00797119"/>
    <w:rsid w:val="007B743B"/>
    <w:rsid w:val="007F0DD3"/>
    <w:rsid w:val="0080191E"/>
    <w:rsid w:val="008138CD"/>
    <w:rsid w:val="00831A01"/>
    <w:rsid w:val="00864197"/>
    <w:rsid w:val="0087670D"/>
    <w:rsid w:val="00897E44"/>
    <w:rsid w:val="0090200D"/>
    <w:rsid w:val="009269F3"/>
    <w:rsid w:val="00931F77"/>
    <w:rsid w:val="00940357"/>
    <w:rsid w:val="009B09D7"/>
    <w:rsid w:val="009B0C76"/>
    <w:rsid w:val="009C7D0D"/>
    <w:rsid w:val="009F0AC1"/>
    <w:rsid w:val="00A403F4"/>
    <w:rsid w:val="00A60F9E"/>
    <w:rsid w:val="00A6274A"/>
    <w:rsid w:val="00A672A2"/>
    <w:rsid w:val="00A779C9"/>
    <w:rsid w:val="00A83932"/>
    <w:rsid w:val="00A84743"/>
    <w:rsid w:val="00AB4B97"/>
    <w:rsid w:val="00AC0B4B"/>
    <w:rsid w:val="00B003CE"/>
    <w:rsid w:val="00B01A27"/>
    <w:rsid w:val="00B80B21"/>
    <w:rsid w:val="00BA0269"/>
    <w:rsid w:val="00BC6CBF"/>
    <w:rsid w:val="00C05804"/>
    <w:rsid w:val="00C12D20"/>
    <w:rsid w:val="00C16703"/>
    <w:rsid w:val="00C167A3"/>
    <w:rsid w:val="00C668F9"/>
    <w:rsid w:val="00C96377"/>
    <w:rsid w:val="00C96C2D"/>
    <w:rsid w:val="00D2502C"/>
    <w:rsid w:val="00D33B51"/>
    <w:rsid w:val="00D410BE"/>
    <w:rsid w:val="00D43C1A"/>
    <w:rsid w:val="00D52121"/>
    <w:rsid w:val="00D94756"/>
    <w:rsid w:val="00DA1429"/>
    <w:rsid w:val="00DB76EA"/>
    <w:rsid w:val="00DC19ED"/>
    <w:rsid w:val="00DF1C55"/>
    <w:rsid w:val="00DF5882"/>
    <w:rsid w:val="00E006AD"/>
    <w:rsid w:val="00E16195"/>
    <w:rsid w:val="00EB73D5"/>
    <w:rsid w:val="00F26DF1"/>
    <w:rsid w:val="00F36EF6"/>
    <w:rsid w:val="00F57C67"/>
    <w:rsid w:val="00F9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DB34"/>
  <w15:chartTrackingRefBased/>
  <w15:docId w15:val="{0E1D0CC2-509D-489E-9982-E3352C6E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DFTO Unit Heading"/>
    <w:basedOn w:val="Normal"/>
    <w:next w:val="Normal"/>
    <w:link w:val="Heading1Char"/>
    <w:autoRedefine/>
    <w:qFormat/>
    <w:rsid w:val="0020443F"/>
    <w:pPr>
      <w:outlineLvl w:val="0"/>
    </w:pPr>
    <w:rPr>
      <w:rFonts w:ascii="Arial" w:hAnsi="Arial" w:cs="Arial"/>
      <w:b/>
      <w:noProof/>
      <w:sz w:val="24"/>
      <w:szCs w:val="24"/>
    </w:rPr>
  </w:style>
  <w:style w:type="paragraph" w:styleId="Heading2">
    <w:name w:val="heading 2"/>
    <w:basedOn w:val="Normal"/>
    <w:next w:val="Normal"/>
    <w:link w:val="Heading2Char"/>
    <w:uiPriority w:val="9"/>
    <w:semiHidden/>
    <w:unhideWhenUsed/>
    <w:qFormat/>
    <w:rsid w:val="00D250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250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784EBA"/>
    <w:pPr>
      <w:numPr>
        <w:numId w:val="1"/>
      </w:numPr>
      <w:spacing w:after="0" w:line="240" w:lineRule="auto"/>
    </w:pPr>
    <w:rPr>
      <w:rFonts w:ascii="Arial" w:eastAsia="Times New Roman" w:hAnsi="Arial" w:cs="Times New Roman"/>
      <w:color w:val="000000"/>
      <w:szCs w:val="20"/>
    </w:rPr>
  </w:style>
  <w:style w:type="paragraph" w:styleId="ListParagraph">
    <w:name w:val="List Paragraph"/>
    <w:basedOn w:val="Normal"/>
    <w:uiPriority w:val="34"/>
    <w:qFormat/>
    <w:rsid w:val="00784EBA"/>
    <w:pPr>
      <w:spacing w:before="120" w:after="120" w:line="240" w:lineRule="auto"/>
      <w:ind w:left="720"/>
      <w:contextualSpacing/>
    </w:pPr>
    <w:rPr>
      <w:rFonts w:ascii="Arial" w:hAnsi="Arial"/>
      <w:sz w:val="24"/>
    </w:rPr>
  </w:style>
  <w:style w:type="character" w:styleId="Strong">
    <w:name w:val="Strong"/>
    <w:qFormat/>
    <w:rsid w:val="00A779C9"/>
    <w:rPr>
      <w:b/>
      <w:bCs/>
    </w:rPr>
  </w:style>
  <w:style w:type="paragraph" w:styleId="NormalWeb">
    <w:name w:val="Normal (Web)"/>
    <w:basedOn w:val="Normal"/>
    <w:unhideWhenUsed/>
    <w:rsid w:val="00A779C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77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9C9"/>
  </w:style>
  <w:style w:type="paragraph" w:styleId="Footer">
    <w:name w:val="footer"/>
    <w:basedOn w:val="Normal"/>
    <w:link w:val="FooterChar"/>
    <w:uiPriority w:val="99"/>
    <w:unhideWhenUsed/>
    <w:rsid w:val="00A77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9C9"/>
  </w:style>
  <w:style w:type="paragraph" w:customStyle="1" w:styleId="DFTOheader">
    <w:name w:val="DFTO header"/>
    <w:basedOn w:val="Normal"/>
    <w:autoRedefine/>
    <w:qFormat/>
    <w:rsid w:val="00A779C9"/>
    <w:pPr>
      <w:pBdr>
        <w:bottom w:val="single" w:sz="12" w:space="1" w:color="auto"/>
      </w:pBdr>
      <w:tabs>
        <w:tab w:val="right" w:pos="9360"/>
      </w:tabs>
      <w:spacing w:after="0" w:line="240" w:lineRule="auto"/>
    </w:pPr>
    <w:rPr>
      <w:rFonts w:ascii="Arial" w:eastAsia="Times New Roman" w:hAnsi="Arial" w:cs="Times New Roman"/>
      <w:sz w:val="20"/>
      <w:szCs w:val="24"/>
    </w:rPr>
  </w:style>
  <w:style w:type="paragraph" w:customStyle="1" w:styleId="DFTOFooter">
    <w:name w:val="DFTO Footer"/>
    <w:basedOn w:val="Normal"/>
    <w:next w:val="Normal"/>
    <w:qFormat/>
    <w:rsid w:val="00A779C9"/>
    <w:pPr>
      <w:pBdr>
        <w:top w:val="single" w:sz="12" w:space="1" w:color="auto"/>
      </w:pBdr>
      <w:tabs>
        <w:tab w:val="right" w:pos="9360"/>
      </w:tabs>
      <w:spacing w:after="0" w:line="240" w:lineRule="auto"/>
    </w:pPr>
    <w:rPr>
      <w:rFonts w:ascii="Arial" w:eastAsia="Times New Roman" w:hAnsi="Arial" w:cs="Arial"/>
      <w:sz w:val="20"/>
      <w:szCs w:val="20"/>
    </w:rPr>
  </w:style>
  <w:style w:type="character" w:customStyle="1" w:styleId="Heading1Char">
    <w:name w:val="Heading 1 Char"/>
    <w:aliases w:val="DFTO Unit Heading Char"/>
    <w:basedOn w:val="DefaultParagraphFont"/>
    <w:link w:val="Heading1"/>
    <w:rsid w:val="0020443F"/>
    <w:rPr>
      <w:rFonts w:ascii="Arial" w:hAnsi="Arial" w:cs="Arial"/>
      <w:b/>
      <w:noProof/>
      <w:sz w:val="24"/>
      <w:szCs w:val="24"/>
    </w:rPr>
  </w:style>
  <w:style w:type="paragraph" w:customStyle="1" w:styleId="DFTOHEADING2">
    <w:name w:val="DFTO HEADING 2"/>
    <w:basedOn w:val="Normal"/>
    <w:autoRedefine/>
    <w:qFormat/>
    <w:rsid w:val="001E61C1"/>
    <w:pPr>
      <w:spacing w:before="240" w:after="240" w:line="240" w:lineRule="auto"/>
      <w:jc w:val="center"/>
    </w:pPr>
    <w:rPr>
      <w:rFonts w:ascii="Arial" w:eastAsia="Times New Roman" w:hAnsi="Arial" w:cs="Arial"/>
      <w:b/>
      <w:caps/>
      <w:sz w:val="24"/>
      <w:szCs w:val="24"/>
    </w:rPr>
  </w:style>
  <w:style w:type="character" w:styleId="CommentReference">
    <w:name w:val="annotation reference"/>
    <w:basedOn w:val="DefaultParagraphFont"/>
    <w:uiPriority w:val="99"/>
    <w:semiHidden/>
    <w:unhideWhenUsed/>
    <w:rsid w:val="00AB4B97"/>
    <w:rPr>
      <w:sz w:val="16"/>
      <w:szCs w:val="16"/>
    </w:rPr>
  </w:style>
  <w:style w:type="paragraph" w:styleId="CommentText">
    <w:name w:val="annotation text"/>
    <w:basedOn w:val="Normal"/>
    <w:link w:val="CommentTextChar"/>
    <w:uiPriority w:val="99"/>
    <w:semiHidden/>
    <w:unhideWhenUsed/>
    <w:rsid w:val="00AB4B97"/>
    <w:pPr>
      <w:spacing w:line="240" w:lineRule="auto"/>
    </w:pPr>
    <w:rPr>
      <w:sz w:val="20"/>
      <w:szCs w:val="20"/>
    </w:rPr>
  </w:style>
  <w:style w:type="character" w:customStyle="1" w:styleId="CommentTextChar">
    <w:name w:val="Comment Text Char"/>
    <w:basedOn w:val="DefaultParagraphFont"/>
    <w:link w:val="CommentText"/>
    <w:uiPriority w:val="99"/>
    <w:semiHidden/>
    <w:rsid w:val="00AB4B97"/>
    <w:rPr>
      <w:sz w:val="20"/>
      <w:szCs w:val="20"/>
    </w:rPr>
  </w:style>
  <w:style w:type="paragraph" w:styleId="CommentSubject">
    <w:name w:val="annotation subject"/>
    <w:basedOn w:val="CommentText"/>
    <w:next w:val="CommentText"/>
    <w:link w:val="CommentSubjectChar"/>
    <w:uiPriority w:val="99"/>
    <w:semiHidden/>
    <w:unhideWhenUsed/>
    <w:rsid w:val="00AB4B97"/>
    <w:rPr>
      <w:b/>
      <w:bCs/>
    </w:rPr>
  </w:style>
  <w:style w:type="character" w:customStyle="1" w:styleId="CommentSubjectChar">
    <w:name w:val="Comment Subject Char"/>
    <w:basedOn w:val="CommentTextChar"/>
    <w:link w:val="CommentSubject"/>
    <w:uiPriority w:val="99"/>
    <w:semiHidden/>
    <w:rsid w:val="00AB4B97"/>
    <w:rPr>
      <w:b/>
      <w:bCs/>
      <w:sz w:val="20"/>
      <w:szCs w:val="20"/>
    </w:rPr>
  </w:style>
  <w:style w:type="paragraph" w:styleId="BalloonText">
    <w:name w:val="Balloon Text"/>
    <w:basedOn w:val="Normal"/>
    <w:link w:val="BalloonTextChar"/>
    <w:uiPriority w:val="99"/>
    <w:semiHidden/>
    <w:unhideWhenUsed/>
    <w:rsid w:val="00AB4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B97"/>
    <w:rPr>
      <w:rFonts w:ascii="Segoe UI" w:hAnsi="Segoe UI" w:cs="Segoe UI"/>
      <w:sz w:val="18"/>
      <w:szCs w:val="18"/>
    </w:rPr>
  </w:style>
  <w:style w:type="paragraph" w:styleId="TOCHeading">
    <w:name w:val="TOC Heading"/>
    <w:basedOn w:val="Heading1"/>
    <w:next w:val="Normal"/>
    <w:uiPriority w:val="39"/>
    <w:unhideWhenUsed/>
    <w:qFormat/>
    <w:rsid w:val="005E6D91"/>
    <w:pPr>
      <w:keepNext/>
      <w:keepLines/>
      <w:spacing w:before="240"/>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D2502C"/>
    <w:pPr>
      <w:spacing w:after="100"/>
    </w:pPr>
    <w:rPr>
      <w:rFonts w:ascii="Arial" w:hAnsi="Arial"/>
      <w:sz w:val="24"/>
    </w:rPr>
  </w:style>
  <w:style w:type="character" w:styleId="Hyperlink">
    <w:name w:val="Hyperlink"/>
    <w:basedOn w:val="DefaultParagraphFont"/>
    <w:uiPriority w:val="99"/>
    <w:unhideWhenUsed/>
    <w:rsid w:val="005E6D91"/>
    <w:rPr>
      <w:color w:val="0563C1" w:themeColor="hyperlink"/>
      <w:u w:val="single"/>
    </w:rPr>
  </w:style>
  <w:style w:type="character" w:customStyle="1" w:styleId="Heading2Char">
    <w:name w:val="Heading 2 Char"/>
    <w:basedOn w:val="DefaultParagraphFont"/>
    <w:link w:val="Heading2"/>
    <w:uiPriority w:val="9"/>
    <w:semiHidden/>
    <w:rsid w:val="00D250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2502C"/>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204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TOHEADING1">
    <w:name w:val="DFTO HEADING 1"/>
    <w:basedOn w:val="Normal"/>
    <w:autoRedefine/>
    <w:qFormat/>
    <w:rsid w:val="006D6A87"/>
    <w:pPr>
      <w:spacing w:before="240" w:after="240" w:line="240" w:lineRule="auto"/>
    </w:pPr>
    <w:rPr>
      <w:rFonts w:ascii="Arial" w:eastAsia="Times New Roman" w:hAnsi="Arial" w:cs="Arial"/>
      <w:b/>
      <w:caps/>
      <w:sz w:val="24"/>
      <w:szCs w:val="24"/>
    </w:rPr>
  </w:style>
  <w:style w:type="paragraph" w:customStyle="1" w:styleId="Bullet1">
    <w:name w:val="Bullet1"/>
    <w:basedOn w:val="ListParagraph"/>
    <w:link w:val="Bullet1Char"/>
    <w:qFormat/>
    <w:rsid w:val="0020443F"/>
    <w:pPr>
      <w:numPr>
        <w:numId w:val="24"/>
      </w:numPr>
      <w:contextualSpacing w:val="0"/>
    </w:pPr>
    <w:rPr>
      <w:rFonts w:cs="Arial"/>
      <w:noProof/>
      <w:szCs w:val="24"/>
    </w:rPr>
  </w:style>
  <w:style w:type="character" w:customStyle="1" w:styleId="Bullet1Char">
    <w:name w:val="Bullet1 Char"/>
    <w:basedOn w:val="DefaultParagraphFont"/>
    <w:link w:val="Bullet1"/>
    <w:rsid w:val="0020443F"/>
    <w:rPr>
      <w:rFonts w:ascii="Arial" w:hAnsi="Arial" w:cs="Arial"/>
      <w:noProof/>
      <w:sz w:val="24"/>
      <w:szCs w:val="24"/>
    </w:rPr>
  </w:style>
  <w:style w:type="paragraph" w:styleId="TOC2">
    <w:name w:val="toc 2"/>
    <w:basedOn w:val="Normal"/>
    <w:next w:val="Normal"/>
    <w:autoRedefine/>
    <w:uiPriority w:val="39"/>
    <w:unhideWhenUsed/>
    <w:rsid w:val="00BC6CBF"/>
    <w:pPr>
      <w:spacing w:after="100"/>
      <w:ind w:left="240"/>
    </w:pPr>
    <w:rPr>
      <w:rFonts w:ascii="Arial" w:hAnsi="Arial" w:cs="Arial"/>
      <w:sz w:val="24"/>
      <w:szCs w:val="24"/>
    </w:rPr>
  </w:style>
  <w:style w:type="character" w:customStyle="1" w:styleId="UnresolvedMention1">
    <w:name w:val="Unresolved Mention1"/>
    <w:basedOn w:val="DefaultParagraphFont"/>
    <w:uiPriority w:val="99"/>
    <w:semiHidden/>
    <w:unhideWhenUsed/>
    <w:rsid w:val="00DF5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ema.gov/nims-doctrine-supporting-guides-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3CA8CC80072D4CA137EF19B6D5FF4E" ma:contentTypeVersion="10" ma:contentTypeDescription="Create a new document." ma:contentTypeScope="" ma:versionID="8dafd89a7cdb57b29c6b558fcd0faf27">
  <xsd:schema xmlns:xsd="http://www.w3.org/2001/XMLSchema" xmlns:xs="http://www.w3.org/2001/XMLSchema" xmlns:p="http://schemas.microsoft.com/office/2006/metadata/properties" xmlns:ns2="cc899b91-0dc8-40bb-9e15-ac49ad5b7986" targetNamespace="http://schemas.microsoft.com/office/2006/metadata/properties" ma:root="true" ma:fieldsID="08d753c215b3c0d1820d4e30b6216c98" ns2:_="">
    <xsd:import namespace="cc899b91-0dc8-40bb-9e15-ac49ad5b7986"/>
    <xsd:element name="properties">
      <xsd:complexType>
        <xsd:sequence>
          <xsd:element name="documentManagement">
            <xsd:complexType>
              <xsd:all>
                <xsd:element ref="ns2:Next_x0020_Cours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99b91-0dc8-40bb-9e15-ac49ad5b7986" elementFormDefault="qualified">
    <xsd:import namespace="http://schemas.microsoft.com/office/2006/documentManagement/types"/>
    <xsd:import namespace="http://schemas.microsoft.com/office/infopath/2007/PartnerControls"/>
    <xsd:element name="Next_x0020_Course_x0020_Date" ma:index="8" nillable="true" ma:displayName="Next Course Date" ma:format="DateOnly" ma:internalName="Next_x0020_Cour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68ddf3f-b77f-46a0-9295-2b9495b51427"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Next_x0020_Course_x0020_Date xmlns="cc899b91-0dc8-40bb-9e15-ac49ad5b798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D1CB-B75A-4CC9-849B-CE5D266160E2}">
  <ds:schemaRefs>
    <ds:schemaRef ds:uri="http://schemas.microsoft.com/sharepoint/v3/contenttype/forms"/>
  </ds:schemaRefs>
</ds:datastoreItem>
</file>

<file path=customXml/itemProps2.xml><?xml version="1.0" encoding="utf-8"?>
<ds:datastoreItem xmlns:ds="http://schemas.openxmlformats.org/officeDocument/2006/customXml" ds:itemID="{7908C8A4-1C4E-4D98-9426-93D98289D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99b91-0dc8-40bb-9e15-ac49ad5b7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BBA2B1-274D-4363-8361-ACBE29F4A284}">
  <ds:schemaRefs>
    <ds:schemaRef ds:uri="Microsoft.SharePoint.Taxonomy.ContentTypeSync"/>
  </ds:schemaRefs>
</ds:datastoreItem>
</file>

<file path=customXml/itemProps4.xml><?xml version="1.0" encoding="utf-8"?>
<ds:datastoreItem xmlns:ds="http://schemas.openxmlformats.org/officeDocument/2006/customXml" ds:itemID="{7D879CD3-A6A8-477A-A855-BF6E8CE0DFAA}">
  <ds:schemaRefs>
    <ds:schemaRef ds:uri="http://purl.org/dc/dcmitype/"/>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 ds:uri="http://schemas.openxmlformats.org/package/2006/metadata/core-properties"/>
    <ds:schemaRef ds:uri="cc899b91-0dc8-40bb-9e15-ac49ad5b7986"/>
    <ds:schemaRef ds:uri="http://purl.org/dc/terms/"/>
  </ds:schemaRefs>
</ds:datastoreItem>
</file>

<file path=customXml/itemProps5.xml><?xml version="1.0" encoding="utf-8"?>
<ds:datastoreItem xmlns:ds="http://schemas.openxmlformats.org/officeDocument/2006/customXml" ds:itemID="{8E239EEA-3655-4ED6-A038-D0E8E9612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12666</Words>
  <Characters>75622</Characters>
  <Application>Microsoft Office Word</Application>
  <DocSecurity>0</DocSecurity>
  <Lines>2908</Lines>
  <Paragraphs>1243</Paragraphs>
  <ScaleCrop>false</ScaleCrop>
  <HeadingPairs>
    <vt:vector size="2" baseType="variant">
      <vt:variant>
        <vt:lpstr>Title</vt:lpstr>
      </vt:variant>
      <vt:variant>
        <vt:i4>1</vt:i4>
      </vt:variant>
    </vt:vector>
  </HeadingPairs>
  <TitlesOfParts>
    <vt:vector size="1" baseType="lpstr">
      <vt:lpstr>E/L/G 0300: INTERMEDIATE INCIDENT COMMAND SYSTEM FOR EXPANDING INCIDENTS, ICS 300 - Appendix</vt:lpstr>
    </vt:vector>
  </TitlesOfParts>
  <Company/>
  <LinksUpToDate>false</LinksUpToDate>
  <CharactersWithSpaces>87045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E/L/G 0300: INTERMEDIATE INCIDENT COMMAND SYSTEM FOR EXPANDING INCIDENTS, ICS 300 - Appendix</dc:title>
  <dc:subject/>
  <dc:creator>FEMA</dc:creator>
  <cp:keywords/>
  <dc:description/>
  <cp:lastModifiedBy>McGuckin, Peter</cp:lastModifiedBy>
  <cp:revision>3</cp:revision>
  <cp:lastPrinted>2018-03-15T13:05:00Z</cp:lastPrinted>
  <dcterms:created xsi:type="dcterms:W3CDTF">2018-08-16T15:36:00Z</dcterms:created>
  <dcterms:modified xsi:type="dcterms:W3CDTF">2019-03-29T12:32:00Z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0x0101008D3CA8CC80072D4CA137EF19B6D5FF4E</vt:lpwstr>
  </property>
  <property fmtid="{D5CDD505-2E9C-101B-9397-08002B2CF9AE}" pid="3" name="Order">
    <vt:r8>595800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